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2D" w:rsidRDefault="004E252D" w:rsidP="004E252D">
      <w:pPr>
        <w:jc w:val="center"/>
      </w:pPr>
      <w:r>
        <w:rPr>
          <w:lang w:val="sr-Latn-BA"/>
        </w:rPr>
        <w:t>BAS – BEOGRADSKA AUTOBUSKA STANICA  a.d , BEOGRAD, ŽELEZNIČKA 4</w:t>
      </w:r>
    </w:p>
    <w:p w:rsidR="00285BA9" w:rsidRPr="004E252D" w:rsidRDefault="00285BA9" w:rsidP="00285BA9"/>
    <w:p w:rsidR="00775720" w:rsidRDefault="00701367">
      <w:pPr>
        <w:spacing w:before="29"/>
        <w:ind w:left="1873"/>
        <w:rPr>
          <w:b/>
          <w:sz w:val="72"/>
          <w:szCs w:val="72"/>
        </w:rPr>
      </w:pPr>
      <w:r w:rsidRPr="004E252D">
        <w:rPr>
          <w:noProof/>
          <w:sz w:val="72"/>
          <w:szCs w:val="72"/>
        </w:rPr>
        <w:drawing>
          <wp:anchor distT="0" distB="0" distL="0" distR="0" simplePos="0" relativeHeight="15730176" behindDoc="0" locked="0" layoutInCell="1" allowOverlap="1">
            <wp:simplePos x="0" y="0"/>
            <wp:positionH relativeFrom="page">
              <wp:posOffset>685800</wp:posOffset>
            </wp:positionH>
            <wp:positionV relativeFrom="paragraph">
              <wp:posOffset>26798</wp:posOffset>
            </wp:positionV>
            <wp:extent cx="859589" cy="8559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59589" cy="855979"/>
                    </a:xfrm>
                    <a:prstGeom prst="rect">
                      <a:avLst/>
                    </a:prstGeom>
                  </pic:spPr>
                </pic:pic>
              </a:graphicData>
            </a:graphic>
          </wp:anchor>
        </w:drawing>
      </w:r>
      <w:r w:rsidRPr="004E252D">
        <w:rPr>
          <w:b/>
          <w:sz w:val="72"/>
          <w:szCs w:val="72"/>
        </w:rPr>
        <w:t>Klub</w:t>
      </w:r>
      <w:r w:rsidRPr="004E252D">
        <w:rPr>
          <w:b/>
          <w:spacing w:val="-3"/>
          <w:sz w:val="72"/>
          <w:szCs w:val="72"/>
        </w:rPr>
        <w:t xml:space="preserve"> </w:t>
      </w:r>
      <w:r w:rsidRPr="004E252D">
        <w:rPr>
          <w:b/>
          <w:sz w:val="72"/>
          <w:szCs w:val="72"/>
        </w:rPr>
        <w:t>Satelit</w:t>
      </w:r>
      <w:r w:rsidRPr="004E252D">
        <w:rPr>
          <w:b/>
          <w:spacing w:val="-3"/>
          <w:sz w:val="72"/>
          <w:szCs w:val="72"/>
        </w:rPr>
        <w:t xml:space="preserve"> </w:t>
      </w:r>
      <w:r w:rsidRPr="004E252D">
        <w:rPr>
          <w:b/>
          <w:sz w:val="72"/>
          <w:szCs w:val="72"/>
        </w:rPr>
        <w:t>Zlatibor</w:t>
      </w:r>
    </w:p>
    <w:p w:rsidR="00285BA9" w:rsidRPr="00285BA9" w:rsidRDefault="00285BA9" w:rsidP="00285BA9">
      <w:pPr>
        <w:spacing w:before="29"/>
        <w:rPr>
          <w:b/>
          <w:sz w:val="20"/>
          <w:szCs w:val="20"/>
        </w:rPr>
      </w:pPr>
    </w:p>
    <w:p w:rsidR="00775720" w:rsidRDefault="00D24E92" w:rsidP="00284D3F">
      <w:pPr>
        <w:pStyle w:val="Title"/>
        <w:ind w:left="0"/>
        <w:jc w:val="left"/>
        <w:rPr>
          <w:color w:val="215868" w:themeColor="accent5" w:themeShade="80"/>
          <w:sz w:val="44"/>
          <w:szCs w:val="44"/>
          <w:u w:val="thick" w:color="C00000"/>
        </w:rPr>
      </w:pPr>
      <w:r>
        <w:rPr>
          <w:color w:val="215868" w:themeColor="accent5" w:themeShade="80"/>
          <w:sz w:val="44"/>
          <w:szCs w:val="44"/>
          <w:u w:val="none"/>
        </w:rPr>
        <w:t xml:space="preserve">                     </w:t>
      </w:r>
      <w:r w:rsidR="00284D3F" w:rsidRPr="004A76EB">
        <w:rPr>
          <w:color w:val="215868" w:themeColor="accent5" w:themeShade="80"/>
          <w:sz w:val="44"/>
          <w:szCs w:val="44"/>
          <w:u w:val="none"/>
        </w:rPr>
        <w:t xml:space="preserve">  </w:t>
      </w:r>
      <w:r>
        <w:rPr>
          <w:color w:val="215868" w:themeColor="accent5" w:themeShade="80"/>
          <w:sz w:val="44"/>
          <w:szCs w:val="44"/>
          <w:u w:val="thick" w:color="C00000"/>
        </w:rPr>
        <w:t>AKCIJSKI CENOVNIK</w:t>
      </w:r>
      <w:r w:rsidR="00B67DEE">
        <w:rPr>
          <w:color w:val="215868" w:themeColor="accent5" w:themeShade="80"/>
          <w:sz w:val="44"/>
          <w:szCs w:val="44"/>
          <w:u w:val="thick" w:color="C00000"/>
        </w:rPr>
        <w:t xml:space="preserve"> 20</w:t>
      </w:r>
      <w:r w:rsidR="00F54C3E">
        <w:rPr>
          <w:color w:val="215868" w:themeColor="accent5" w:themeShade="80"/>
          <w:sz w:val="44"/>
          <w:szCs w:val="44"/>
          <w:u w:val="thick" w:color="C00000"/>
        </w:rPr>
        <w:t>24</w:t>
      </w:r>
    </w:p>
    <w:p w:rsidR="00817207" w:rsidRPr="004A76EB" w:rsidRDefault="00817207" w:rsidP="00284D3F">
      <w:pPr>
        <w:pStyle w:val="Title"/>
        <w:ind w:left="0"/>
        <w:jc w:val="left"/>
        <w:rPr>
          <w:color w:val="215868" w:themeColor="accent5" w:themeShade="80"/>
          <w:sz w:val="44"/>
          <w:szCs w:val="44"/>
          <w:u w:val="thick" w:color="C00000"/>
        </w:rPr>
      </w:pPr>
    </w:p>
    <w:p w:rsidR="00427FB9" w:rsidRPr="00D24E92" w:rsidRDefault="00427FB9" w:rsidP="00C63BBD">
      <w:pPr>
        <w:pStyle w:val="TableParagraph"/>
        <w:ind w:left="0"/>
        <w:rPr>
          <w:color w:val="215868" w:themeColor="accent5" w:themeShade="80"/>
          <w:sz w:val="28"/>
          <w:szCs w:val="28"/>
        </w:rPr>
      </w:pPr>
      <w:r w:rsidRPr="00D24E92">
        <w:rPr>
          <w:color w:val="215868" w:themeColor="accent5" w:themeShade="80"/>
          <w:sz w:val="28"/>
          <w:szCs w:val="28"/>
        </w:rPr>
        <w:t>Gratis smeštaj i polupansion za decu uzrasta do 15 godina</w:t>
      </w:r>
    </w:p>
    <w:p w:rsidR="007B4392" w:rsidRPr="00D24E92" w:rsidRDefault="00D24E92" w:rsidP="00C63BBD">
      <w:pPr>
        <w:pStyle w:val="TableParagraph"/>
        <w:ind w:left="0"/>
        <w:rPr>
          <w:rFonts w:asciiTheme="minorHAnsi" w:hAnsiTheme="minorHAnsi" w:cstheme="minorHAnsi"/>
          <w:color w:val="215868" w:themeColor="accent5" w:themeShade="80"/>
          <w:sz w:val="28"/>
          <w:szCs w:val="28"/>
        </w:rPr>
      </w:pPr>
      <w:r w:rsidRPr="00D24E92">
        <w:rPr>
          <w:rFonts w:asciiTheme="minorHAnsi" w:hAnsiTheme="minorHAnsi" w:cstheme="minorHAnsi"/>
          <w:color w:val="215868" w:themeColor="accent5" w:themeShade="80"/>
          <w:sz w:val="28"/>
          <w:szCs w:val="28"/>
        </w:rPr>
        <w:t xml:space="preserve">Pun </w:t>
      </w:r>
      <w:proofErr w:type="spellStart"/>
      <w:r w:rsidRPr="00D24E92">
        <w:rPr>
          <w:rFonts w:asciiTheme="minorHAnsi" w:hAnsiTheme="minorHAnsi" w:cstheme="minorHAnsi"/>
          <w:color w:val="215868" w:themeColor="accent5" w:themeShade="80"/>
          <w:sz w:val="28"/>
          <w:szCs w:val="28"/>
        </w:rPr>
        <w:t>pansion</w:t>
      </w:r>
      <w:proofErr w:type="spellEnd"/>
      <w:r w:rsidRPr="00D24E92">
        <w:rPr>
          <w:rFonts w:asciiTheme="minorHAnsi" w:hAnsiTheme="minorHAnsi" w:cstheme="minorHAnsi"/>
          <w:color w:val="215868" w:themeColor="accent5" w:themeShade="80"/>
          <w:sz w:val="28"/>
          <w:szCs w:val="28"/>
        </w:rPr>
        <w:t xml:space="preserve"> </w:t>
      </w:r>
      <w:proofErr w:type="spellStart"/>
      <w:r w:rsidRPr="00D24E92">
        <w:rPr>
          <w:rFonts w:asciiTheme="minorHAnsi" w:hAnsiTheme="minorHAnsi" w:cstheme="minorHAnsi"/>
          <w:color w:val="215868" w:themeColor="accent5" w:themeShade="80"/>
          <w:sz w:val="28"/>
          <w:szCs w:val="28"/>
        </w:rPr>
        <w:t>po</w:t>
      </w:r>
      <w:proofErr w:type="spellEnd"/>
      <w:r w:rsidRPr="00D24E92">
        <w:rPr>
          <w:rFonts w:asciiTheme="minorHAnsi" w:hAnsiTheme="minorHAnsi" w:cstheme="minorHAnsi"/>
          <w:color w:val="215868" w:themeColor="accent5" w:themeShade="80"/>
          <w:sz w:val="28"/>
          <w:szCs w:val="28"/>
        </w:rPr>
        <w:t xml:space="preserve"> </w:t>
      </w:r>
      <w:proofErr w:type="spellStart"/>
      <w:r w:rsidRPr="00D24E92">
        <w:rPr>
          <w:rFonts w:asciiTheme="minorHAnsi" w:hAnsiTheme="minorHAnsi" w:cstheme="minorHAnsi"/>
          <w:color w:val="215868" w:themeColor="accent5" w:themeShade="80"/>
          <w:sz w:val="28"/>
          <w:szCs w:val="28"/>
        </w:rPr>
        <w:t>ceni</w:t>
      </w:r>
      <w:proofErr w:type="spellEnd"/>
      <w:r w:rsidRPr="00D24E92">
        <w:rPr>
          <w:rFonts w:asciiTheme="minorHAnsi" w:hAnsiTheme="minorHAnsi" w:cstheme="minorHAnsi"/>
          <w:color w:val="215868" w:themeColor="accent5" w:themeShade="80"/>
          <w:sz w:val="28"/>
          <w:szCs w:val="28"/>
        </w:rPr>
        <w:t xml:space="preserve"> </w:t>
      </w:r>
      <w:proofErr w:type="spellStart"/>
      <w:r w:rsidRPr="00D24E92">
        <w:rPr>
          <w:rFonts w:asciiTheme="minorHAnsi" w:hAnsiTheme="minorHAnsi" w:cstheme="minorHAnsi"/>
          <w:color w:val="215868" w:themeColor="accent5" w:themeShade="80"/>
          <w:sz w:val="28"/>
          <w:szCs w:val="28"/>
        </w:rPr>
        <w:t>polupansiona</w:t>
      </w:r>
      <w:proofErr w:type="spellEnd"/>
      <w:r w:rsidRPr="00D24E92">
        <w:rPr>
          <w:rFonts w:asciiTheme="minorHAnsi" w:hAnsiTheme="minorHAnsi" w:cstheme="minorHAnsi"/>
          <w:color w:val="215868" w:themeColor="accent5" w:themeShade="80"/>
          <w:sz w:val="28"/>
          <w:szCs w:val="28"/>
        </w:rPr>
        <w:t xml:space="preserve"> </w:t>
      </w:r>
      <w:proofErr w:type="spellStart"/>
      <w:r w:rsidRPr="00D24E92">
        <w:rPr>
          <w:rFonts w:asciiTheme="minorHAnsi" w:hAnsiTheme="minorHAnsi" w:cstheme="minorHAnsi"/>
          <w:color w:val="215868" w:themeColor="accent5" w:themeShade="80"/>
          <w:sz w:val="28"/>
          <w:szCs w:val="28"/>
        </w:rPr>
        <w:t>za</w:t>
      </w:r>
      <w:proofErr w:type="spellEnd"/>
      <w:r w:rsidRPr="00D24E92">
        <w:rPr>
          <w:rFonts w:asciiTheme="minorHAnsi" w:hAnsiTheme="minorHAnsi" w:cstheme="minorHAnsi"/>
          <w:color w:val="215868" w:themeColor="accent5" w:themeShade="80"/>
          <w:sz w:val="28"/>
          <w:szCs w:val="28"/>
        </w:rPr>
        <w:t xml:space="preserve"> </w:t>
      </w:r>
      <w:proofErr w:type="spellStart"/>
      <w:r w:rsidRPr="00D24E92">
        <w:rPr>
          <w:rFonts w:asciiTheme="minorHAnsi" w:hAnsiTheme="minorHAnsi" w:cstheme="minorHAnsi"/>
          <w:color w:val="215868" w:themeColor="accent5" w:themeShade="80"/>
          <w:sz w:val="28"/>
          <w:szCs w:val="28"/>
        </w:rPr>
        <w:t>avansne</w:t>
      </w:r>
      <w:proofErr w:type="spellEnd"/>
      <w:r w:rsidRPr="00D24E92">
        <w:rPr>
          <w:rFonts w:asciiTheme="minorHAnsi" w:hAnsiTheme="minorHAnsi" w:cstheme="minorHAnsi"/>
          <w:color w:val="215868" w:themeColor="accent5" w:themeShade="80"/>
          <w:sz w:val="28"/>
          <w:szCs w:val="28"/>
        </w:rPr>
        <w:t xml:space="preserve"> </w:t>
      </w:r>
      <w:proofErr w:type="spellStart"/>
      <w:r w:rsidRPr="00D24E92">
        <w:rPr>
          <w:rFonts w:asciiTheme="minorHAnsi" w:hAnsiTheme="minorHAnsi" w:cstheme="minorHAnsi"/>
          <w:color w:val="215868" w:themeColor="accent5" w:themeShade="80"/>
          <w:sz w:val="28"/>
          <w:szCs w:val="28"/>
        </w:rPr>
        <w:t>uplate</w:t>
      </w:r>
      <w:proofErr w:type="spellEnd"/>
      <w:r w:rsidRPr="00D24E92">
        <w:rPr>
          <w:rFonts w:asciiTheme="minorHAnsi" w:hAnsiTheme="minorHAnsi" w:cstheme="minorHAnsi"/>
          <w:color w:val="215868" w:themeColor="accent5" w:themeShade="80"/>
          <w:sz w:val="28"/>
          <w:szCs w:val="28"/>
        </w:rPr>
        <w:t xml:space="preserve"> u </w:t>
      </w:r>
      <w:proofErr w:type="spellStart"/>
      <w:r w:rsidRPr="00D24E92">
        <w:rPr>
          <w:rFonts w:asciiTheme="minorHAnsi" w:hAnsiTheme="minorHAnsi" w:cstheme="minorHAnsi"/>
          <w:color w:val="215868" w:themeColor="accent5" w:themeShade="80"/>
          <w:sz w:val="28"/>
          <w:szCs w:val="28"/>
        </w:rPr>
        <w:t>celosti</w:t>
      </w:r>
      <w:proofErr w:type="spellEnd"/>
      <w:r w:rsidR="00B67DEE">
        <w:rPr>
          <w:rFonts w:asciiTheme="minorHAnsi" w:hAnsiTheme="minorHAnsi" w:cstheme="minorHAnsi"/>
          <w:color w:val="215868" w:themeColor="accent5" w:themeShade="80"/>
          <w:sz w:val="28"/>
          <w:szCs w:val="28"/>
        </w:rPr>
        <w:t xml:space="preserve"> do 10</w:t>
      </w:r>
      <w:r w:rsidRPr="00D24E92">
        <w:rPr>
          <w:rFonts w:asciiTheme="minorHAnsi" w:hAnsiTheme="minorHAnsi" w:cstheme="minorHAnsi"/>
          <w:color w:val="215868" w:themeColor="accent5" w:themeShade="80"/>
          <w:sz w:val="28"/>
          <w:szCs w:val="28"/>
        </w:rPr>
        <w:t xml:space="preserve"> dana </w:t>
      </w:r>
      <w:proofErr w:type="spellStart"/>
      <w:r w:rsidRPr="00D24E92">
        <w:rPr>
          <w:rFonts w:asciiTheme="minorHAnsi" w:hAnsiTheme="minorHAnsi" w:cstheme="minorHAnsi"/>
          <w:color w:val="215868" w:themeColor="accent5" w:themeShade="80"/>
          <w:sz w:val="28"/>
          <w:szCs w:val="28"/>
        </w:rPr>
        <w:t>pred</w:t>
      </w:r>
      <w:proofErr w:type="spellEnd"/>
      <w:r w:rsidRPr="00D24E92">
        <w:rPr>
          <w:rFonts w:asciiTheme="minorHAnsi" w:hAnsiTheme="minorHAnsi" w:cstheme="minorHAnsi"/>
          <w:color w:val="215868" w:themeColor="accent5" w:themeShade="80"/>
          <w:sz w:val="28"/>
          <w:szCs w:val="28"/>
        </w:rPr>
        <w:t xml:space="preserve"> </w:t>
      </w:r>
      <w:proofErr w:type="spellStart"/>
      <w:r w:rsidR="00B67DEE">
        <w:rPr>
          <w:rFonts w:asciiTheme="minorHAnsi" w:hAnsiTheme="minorHAnsi" w:cstheme="minorHAnsi"/>
          <w:color w:val="215868" w:themeColor="accent5" w:themeShade="80"/>
          <w:sz w:val="28"/>
          <w:szCs w:val="28"/>
        </w:rPr>
        <w:t>dolazak</w:t>
      </w:r>
      <w:proofErr w:type="spellEnd"/>
    </w:p>
    <w:p w:rsidR="00B67DEE" w:rsidRDefault="00285BA9" w:rsidP="00285BA9">
      <w:pPr>
        <w:rPr>
          <w:rFonts w:ascii="Times New Roman" w:eastAsia="Times New Roman" w:hAnsi="Times New Roman" w:cs="Times New Roman"/>
          <w:color w:val="000000"/>
          <w:sz w:val="16"/>
          <w:szCs w:val="16"/>
          <w:lang w:eastAsia="sr-Latn-CS"/>
        </w:rPr>
      </w:pPr>
      <w:r w:rsidRPr="00B67DEE">
        <w:rPr>
          <w:rFonts w:ascii="Times New Roman" w:eastAsia="Times New Roman" w:hAnsi="Times New Roman" w:cs="Times New Roman"/>
          <w:b/>
          <w:bCs/>
          <w:color w:val="000000"/>
          <w:sz w:val="16"/>
          <w:szCs w:val="16"/>
          <w:lang w:eastAsia="sr-Latn-CS"/>
        </w:rPr>
        <w:t>Planina ZLATIBOR</w:t>
      </w:r>
      <w:r w:rsidRPr="00B67DEE">
        <w:rPr>
          <w:rFonts w:ascii="Times New Roman" w:eastAsia="Times New Roman" w:hAnsi="Times New Roman" w:cs="Times New Roman"/>
          <w:color w:val="000000"/>
          <w:sz w:val="16"/>
          <w:szCs w:val="16"/>
          <w:lang w:val="sr-Cyrl-CS" w:eastAsia="sr-Latn-CS"/>
        </w:rPr>
        <w:t xml:space="preserve"> 230 км </w:t>
      </w:r>
      <w:r w:rsidRPr="00B67DEE">
        <w:rPr>
          <w:rFonts w:ascii="Times New Roman" w:eastAsia="Times New Roman" w:hAnsi="Times New Roman" w:cs="Times New Roman"/>
          <w:color w:val="000000"/>
          <w:sz w:val="16"/>
          <w:szCs w:val="16"/>
          <w:lang w:eastAsia="sr-Latn-CS"/>
        </w:rPr>
        <w:t>jugozapadno od Beograda</w:t>
      </w:r>
      <w:r w:rsidRPr="00B67DEE">
        <w:rPr>
          <w:rFonts w:ascii="Times New Roman" w:eastAsia="Times New Roman" w:hAnsi="Times New Roman" w:cs="Times New Roman"/>
          <w:color w:val="000000"/>
          <w:sz w:val="16"/>
          <w:szCs w:val="16"/>
          <w:lang w:val="sr-Cyrl-CS" w:eastAsia="sr-Latn-CS"/>
        </w:rPr>
        <w:t xml:space="preserve">, </w:t>
      </w:r>
      <w:r w:rsidRPr="00B67DEE">
        <w:rPr>
          <w:rFonts w:ascii="Times New Roman" w:eastAsia="Times New Roman" w:hAnsi="Times New Roman" w:cs="Times New Roman"/>
          <w:color w:val="000000"/>
          <w:sz w:val="16"/>
          <w:szCs w:val="16"/>
          <w:lang w:eastAsia="sr-Latn-CS"/>
        </w:rPr>
        <w:t xml:space="preserve">nadaleko poznata po blagotvornoj klimi i velikom broju sunčanih </w:t>
      </w:r>
      <w:proofErr w:type="gramStart"/>
      <w:r w:rsidRPr="00B67DEE">
        <w:rPr>
          <w:rFonts w:ascii="Times New Roman" w:eastAsia="Times New Roman" w:hAnsi="Times New Roman" w:cs="Times New Roman"/>
          <w:color w:val="000000"/>
          <w:sz w:val="16"/>
          <w:szCs w:val="16"/>
          <w:lang w:eastAsia="sr-Latn-CS"/>
        </w:rPr>
        <w:t>dana.</w:t>
      </w:r>
      <w:r w:rsidRPr="00B67DEE">
        <w:rPr>
          <w:rFonts w:ascii="Times New Roman" w:eastAsia="Times New Roman" w:hAnsi="Times New Roman" w:cs="Times New Roman"/>
          <w:b/>
          <w:color w:val="000000"/>
          <w:sz w:val="16"/>
          <w:szCs w:val="16"/>
          <w:lang w:eastAsia="sr-Latn-CS"/>
        </w:rPr>
        <w:t>Klub</w:t>
      </w:r>
      <w:proofErr w:type="gramEnd"/>
      <w:r w:rsidRPr="00B67DEE">
        <w:rPr>
          <w:rFonts w:ascii="Times New Roman" w:eastAsia="Times New Roman" w:hAnsi="Times New Roman" w:cs="Times New Roman"/>
          <w:b/>
          <w:color w:val="000000"/>
          <w:sz w:val="16"/>
          <w:szCs w:val="16"/>
          <w:lang w:eastAsia="sr-Latn-CS"/>
        </w:rPr>
        <w:t xml:space="preserve"> Satelit Zlatibor</w:t>
      </w:r>
      <w:r w:rsidRPr="00B67DEE">
        <w:rPr>
          <w:rFonts w:ascii="Times New Roman" w:eastAsia="Times New Roman" w:hAnsi="Times New Roman" w:cs="Times New Roman"/>
          <w:color w:val="000000"/>
          <w:sz w:val="16"/>
          <w:szCs w:val="16"/>
          <w:lang w:eastAsia="sr-Latn-CS"/>
        </w:rPr>
        <w:t xml:space="preserve"> predstavlja jedinstveni  bajkoviti zamak. Smeštajni kapacitet Satelita čini 10 soba i 14 apartmana razlitih stilova i toplih boja. Luksuzno opremljeni, poseduju sve što je potrebno za potpuni komfort i apsolutno uživanje: LCD televizore, DVD plejere, room service, mini bar, sef, telefon, wifi najnovije generacije i druge pogodnosti. U sklopu Satelita nalazi se prijatan restoran domaće kuhinje, gde se mogu probati lokalni specijaliteti Zlatibora. Unutar zgrade nalazi se kompletno renovirani SPA centar koji Vam nudi sve što je potrebno, kako biste u potpunosti opustili um i telo. Korišćenje spa centra (bazen, sauna, đakuzi) besplatno je za goste hotela i </w:t>
      </w:r>
      <w:proofErr w:type="spellStart"/>
      <w:r w:rsidRPr="00B67DEE">
        <w:rPr>
          <w:rFonts w:ascii="Times New Roman" w:eastAsia="Times New Roman" w:hAnsi="Times New Roman" w:cs="Times New Roman"/>
          <w:color w:val="000000"/>
          <w:sz w:val="16"/>
          <w:szCs w:val="16"/>
          <w:lang w:eastAsia="sr-Latn-CS"/>
        </w:rPr>
        <w:t>dostupno</w:t>
      </w:r>
      <w:proofErr w:type="spellEnd"/>
      <w:r w:rsidRPr="00B67DEE">
        <w:rPr>
          <w:rFonts w:ascii="Times New Roman" w:eastAsia="Times New Roman" w:hAnsi="Times New Roman" w:cs="Times New Roman"/>
          <w:color w:val="000000"/>
          <w:sz w:val="16"/>
          <w:szCs w:val="16"/>
          <w:lang w:eastAsia="sr-Latn-CS"/>
        </w:rPr>
        <w:t xml:space="preserve"> </w:t>
      </w:r>
      <w:proofErr w:type="gramStart"/>
      <w:r w:rsidRPr="00B67DEE">
        <w:rPr>
          <w:rFonts w:ascii="Times New Roman" w:eastAsia="Times New Roman" w:hAnsi="Times New Roman" w:cs="Times New Roman"/>
          <w:color w:val="000000"/>
          <w:sz w:val="16"/>
          <w:szCs w:val="16"/>
          <w:lang w:eastAsia="sr-Latn-CS"/>
        </w:rPr>
        <w:t>od  09</w:t>
      </w:r>
      <w:proofErr w:type="gramEnd"/>
      <w:r w:rsidRPr="00B67DEE">
        <w:rPr>
          <w:rFonts w:ascii="Times New Roman" w:eastAsia="Times New Roman" w:hAnsi="Times New Roman" w:cs="Times New Roman"/>
          <w:color w:val="000000"/>
          <w:sz w:val="16"/>
          <w:szCs w:val="16"/>
          <w:lang w:eastAsia="sr-Latn-CS"/>
        </w:rPr>
        <w:t xml:space="preserve">-23h </w:t>
      </w:r>
      <w:proofErr w:type="spellStart"/>
      <w:r w:rsidRPr="00B67DEE">
        <w:rPr>
          <w:rFonts w:ascii="Times New Roman" w:eastAsia="Times New Roman" w:hAnsi="Times New Roman" w:cs="Times New Roman"/>
          <w:color w:val="000000"/>
          <w:sz w:val="16"/>
          <w:szCs w:val="16"/>
          <w:lang w:eastAsia="sr-Latn-CS"/>
        </w:rPr>
        <w:t>svakog</w:t>
      </w:r>
      <w:proofErr w:type="spellEnd"/>
      <w:r w:rsidRPr="00B67DEE">
        <w:rPr>
          <w:rFonts w:ascii="Times New Roman" w:eastAsia="Times New Roman" w:hAnsi="Times New Roman" w:cs="Times New Roman"/>
          <w:color w:val="000000"/>
          <w:sz w:val="16"/>
          <w:szCs w:val="16"/>
          <w:lang w:eastAsia="sr-Latn-CS"/>
        </w:rPr>
        <w:t xml:space="preserve"> dana.</w:t>
      </w:r>
    </w:p>
    <w:p w:rsidR="00817207" w:rsidRDefault="00817207" w:rsidP="00285BA9">
      <w:pPr>
        <w:rPr>
          <w:rFonts w:ascii="Times New Roman" w:eastAsia="Times New Roman" w:hAnsi="Times New Roman" w:cs="Times New Roman"/>
          <w:color w:val="000000"/>
          <w:sz w:val="16"/>
          <w:szCs w:val="16"/>
          <w:lang w:eastAsia="sr-Latn-CS"/>
        </w:rPr>
      </w:pPr>
    </w:p>
    <w:p w:rsidR="00E00225" w:rsidRPr="00B67DEE" w:rsidRDefault="00285BA9" w:rsidP="00285BA9">
      <w:pPr>
        <w:rPr>
          <w:rFonts w:ascii="Times New Roman" w:eastAsia="Times New Roman" w:hAnsi="Times New Roman" w:cs="Times New Roman"/>
          <w:color w:val="000000"/>
          <w:sz w:val="16"/>
          <w:szCs w:val="16"/>
          <w:lang w:eastAsia="sr-Latn-CS"/>
        </w:rPr>
      </w:pPr>
      <w:r>
        <w:rPr>
          <w:rFonts w:ascii="Times New Roman" w:hAnsi="Times New Roman"/>
        </w:rPr>
        <w:t xml:space="preserve"> </w:t>
      </w:r>
      <w:r w:rsidRPr="00285BA9">
        <w:rPr>
          <w:rFonts w:asciiTheme="minorHAnsi" w:hAnsiTheme="minorHAnsi" w:cstheme="minorHAnsi"/>
        </w:rPr>
        <w:t>*</w:t>
      </w:r>
      <w:proofErr w:type="spellStart"/>
      <w:r w:rsidRPr="00285BA9">
        <w:rPr>
          <w:rFonts w:asciiTheme="minorHAnsi" w:hAnsiTheme="minorHAnsi" w:cstheme="minorHAnsi"/>
          <w:b/>
          <w:sz w:val="16"/>
          <w:szCs w:val="16"/>
        </w:rPr>
        <w:t>Individualni</w:t>
      </w:r>
      <w:proofErr w:type="spellEnd"/>
      <w:r w:rsidRPr="00285BA9">
        <w:rPr>
          <w:rFonts w:asciiTheme="minorHAnsi" w:hAnsiTheme="minorHAnsi" w:cstheme="minorHAnsi"/>
          <w:b/>
          <w:sz w:val="16"/>
          <w:szCs w:val="16"/>
        </w:rPr>
        <w:t xml:space="preserve"> program bez </w:t>
      </w:r>
      <w:proofErr w:type="spellStart"/>
      <w:r w:rsidRPr="00285BA9">
        <w:rPr>
          <w:rFonts w:asciiTheme="minorHAnsi" w:hAnsiTheme="minorHAnsi" w:cstheme="minorHAnsi"/>
          <w:b/>
          <w:sz w:val="16"/>
          <w:szCs w:val="16"/>
        </w:rPr>
        <w:t>prevoza</w:t>
      </w:r>
      <w:proofErr w:type="spellEnd"/>
      <w:r w:rsidRPr="00285BA9">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Pr="00285BA9">
        <w:rPr>
          <w:rFonts w:asciiTheme="minorHAnsi" w:hAnsiTheme="minorHAnsi" w:cstheme="minorHAnsi"/>
          <w:b/>
          <w:sz w:val="16"/>
          <w:szCs w:val="16"/>
        </w:rPr>
        <w:t xml:space="preserve">                        </w:t>
      </w:r>
      <w:r w:rsidR="00B67DEE">
        <w:rPr>
          <w:rFonts w:asciiTheme="minorHAnsi" w:hAnsiTheme="minorHAnsi" w:cstheme="minorHAnsi"/>
          <w:b/>
          <w:sz w:val="16"/>
          <w:szCs w:val="16"/>
        </w:rPr>
        <w:t xml:space="preserve">   </w:t>
      </w:r>
      <w:r w:rsidRPr="00285BA9">
        <w:rPr>
          <w:rFonts w:asciiTheme="minorHAnsi" w:hAnsiTheme="minorHAnsi" w:cstheme="minorHAnsi"/>
          <w:b/>
          <w:sz w:val="16"/>
          <w:szCs w:val="16"/>
        </w:rPr>
        <w:t xml:space="preserve"> </w:t>
      </w:r>
      <w:r w:rsidR="00B67DEE">
        <w:rPr>
          <w:rFonts w:asciiTheme="minorHAnsi" w:hAnsiTheme="minorHAnsi" w:cstheme="minorHAnsi"/>
          <w:b/>
          <w:sz w:val="16"/>
          <w:szCs w:val="16"/>
        </w:rPr>
        <w:t xml:space="preserve">    </w:t>
      </w:r>
      <w:r w:rsidRPr="00285BA9">
        <w:rPr>
          <w:rFonts w:asciiTheme="minorHAnsi" w:hAnsiTheme="minorHAnsi" w:cstheme="minorHAnsi"/>
          <w:b/>
          <w:sz w:val="16"/>
          <w:szCs w:val="16"/>
        </w:rPr>
        <w:t xml:space="preserve">    </w:t>
      </w:r>
      <w:proofErr w:type="spellStart"/>
      <w:r w:rsidRPr="00285BA9">
        <w:rPr>
          <w:rFonts w:asciiTheme="minorHAnsi" w:hAnsiTheme="minorHAnsi" w:cstheme="minorHAnsi"/>
          <w:b/>
          <w:sz w:val="16"/>
          <w:szCs w:val="16"/>
        </w:rPr>
        <w:t>Cenovnik</w:t>
      </w:r>
      <w:proofErr w:type="spellEnd"/>
      <w:r w:rsidRPr="00285BA9">
        <w:rPr>
          <w:rFonts w:asciiTheme="minorHAnsi" w:hAnsiTheme="minorHAnsi" w:cstheme="minorHAnsi"/>
          <w:b/>
        </w:rPr>
        <w:t xml:space="preserve"> </w:t>
      </w:r>
      <w:r w:rsidRPr="00285BA9">
        <w:rPr>
          <w:rFonts w:asciiTheme="minorHAnsi" w:hAnsiTheme="minorHAnsi" w:cstheme="minorHAnsi"/>
          <w:b/>
          <w:sz w:val="16"/>
          <w:szCs w:val="16"/>
        </w:rPr>
        <w:t xml:space="preserve">od </w:t>
      </w:r>
      <w:r w:rsidR="00B67DEE">
        <w:rPr>
          <w:rFonts w:asciiTheme="minorHAnsi" w:hAnsiTheme="minorHAnsi" w:cstheme="minorHAnsi"/>
          <w:b/>
          <w:sz w:val="16"/>
          <w:szCs w:val="16"/>
        </w:rPr>
        <w:t>12</w:t>
      </w:r>
      <w:r w:rsidRPr="00285BA9">
        <w:rPr>
          <w:rFonts w:asciiTheme="minorHAnsi" w:hAnsiTheme="minorHAnsi" w:cstheme="minorHAnsi"/>
          <w:b/>
          <w:sz w:val="16"/>
          <w:szCs w:val="16"/>
        </w:rPr>
        <w:t>.</w:t>
      </w:r>
      <w:r w:rsidR="00B67DEE">
        <w:rPr>
          <w:rFonts w:asciiTheme="minorHAnsi" w:hAnsiTheme="minorHAnsi" w:cstheme="minorHAnsi"/>
          <w:b/>
          <w:sz w:val="16"/>
          <w:szCs w:val="16"/>
        </w:rPr>
        <w:t>01</w:t>
      </w:r>
      <w:r w:rsidRPr="00285BA9">
        <w:rPr>
          <w:rFonts w:asciiTheme="minorHAnsi" w:hAnsiTheme="minorHAnsi" w:cstheme="minorHAnsi"/>
          <w:b/>
          <w:sz w:val="16"/>
          <w:szCs w:val="16"/>
        </w:rPr>
        <w:t>.202</w:t>
      </w:r>
      <w:r w:rsidR="00B67DEE">
        <w:rPr>
          <w:rFonts w:asciiTheme="minorHAnsi" w:hAnsiTheme="minorHAnsi" w:cstheme="minorHAnsi"/>
          <w:b/>
          <w:sz w:val="16"/>
          <w:szCs w:val="16"/>
        </w:rPr>
        <w:t>4</w:t>
      </w:r>
      <w:r w:rsidRPr="00285BA9">
        <w:rPr>
          <w:rFonts w:asciiTheme="minorHAnsi" w:hAnsiTheme="minorHAnsi" w:cstheme="minorHAnsi"/>
          <w:b/>
          <w:sz w:val="16"/>
          <w:szCs w:val="16"/>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33"/>
        <w:gridCol w:w="2086"/>
        <w:gridCol w:w="2835"/>
        <w:gridCol w:w="2693"/>
      </w:tblGrid>
      <w:tr w:rsidR="00B67DEE" w:rsidRPr="00B67DEE" w:rsidTr="00B67DEE">
        <w:tc>
          <w:tcPr>
            <w:tcW w:w="4219" w:type="dxa"/>
            <w:gridSpan w:val="2"/>
            <w:shd w:val="clear" w:color="auto" w:fill="D9D9D9" w:themeFill="background1" w:themeFillShade="D9"/>
          </w:tcPr>
          <w:p w:rsidR="00B67DEE" w:rsidRPr="00B67DEE" w:rsidRDefault="00B67DEE" w:rsidP="00B67DEE">
            <w:pPr>
              <w:jc w:val="center"/>
              <w:rPr>
                <w:rFonts w:ascii="Times New Roman" w:hAnsi="Times New Roman" w:cs="Times New Roman"/>
                <w:b/>
                <w:sz w:val="16"/>
                <w:szCs w:val="16"/>
              </w:rPr>
            </w:pPr>
            <w:r w:rsidRPr="00B67DEE">
              <w:rPr>
                <w:rFonts w:ascii="Times New Roman" w:hAnsi="Times New Roman" w:cs="Times New Roman"/>
                <w:b/>
                <w:sz w:val="16"/>
                <w:szCs w:val="16"/>
              </w:rPr>
              <w:t>CENA ZA USLUGU POLUPANSIONA PO ODRASLOJ OSOBI PO NOĆENJU</w:t>
            </w:r>
          </w:p>
        </w:tc>
        <w:tc>
          <w:tcPr>
            <w:tcW w:w="2835" w:type="dxa"/>
            <w:shd w:val="clear" w:color="auto" w:fill="D9D9D9" w:themeFill="background1" w:themeFillShade="D9"/>
          </w:tcPr>
          <w:p w:rsidR="00B67DEE" w:rsidRPr="00B67DEE" w:rsidRDefault="00B67DEE" w:rsidP="00B67DEE">
            <w:pPr>
              <w:jc w:val="center"/>
              <w:rPr>
                <w:rFonts w:ascii="Times New Roman" w:hAnsi="Times New Roman" w:cs="Times New Roman"/>
                <w:b/>
                <w:sz w:val="16"/>
                <w:szCs w:val="16"/>
              </w:rPr>
            </w:pPr>
            <w:r w:rsidRPr="00B67DEE">
              <w:rPr>
                <w:rFonts w:ascii="Times New Roman" w:hAnsi="Times New Roman" w:cs="Times New Roman"/>
                <w:b/>
                <w:sz w:val="16"/>
                <w:szCs w:val="16"/>
              </w:rPr>
              <w:t>DVOKREVETNA SOBA</w:t>
            </w:r>
          </w:p>
          <w:p w:rsidR="00B67DEE" w:rsidRPr="00B67DEE" w:rsidRDefault="00B67DEE" w:rsidP="00B67DEE">
            <w:pPr>
              <w:jc w:val="center"/>
              <w:rPr>
                <w:rFonts w:ascii="Times New Roman" w:hAnsi="Times New Roman" w:cs="Times New Roman"/>
                <w:b/>
                <w:sz w:val="16"/>
                <w:szCs w:val="16"/>
              </w:rPr>
            </w:pPr>
            <w:r w:rsidRPr="00B67DEE">
              <w:rPr>
                <w:rFonts w:ascii="Times New Roman" w:hAnsi="Times New Roman" w:cs="Times New Roman"/>
                <w:b/>
                <w:sz w:val="16"/>
                <w:szCs w:val="16"/>
              </w:rPr>
              <w:t>(DO 3 OSOBE)</w:t>
            </w:r>
          </w:p>
        </w:tc>
        <w:tc>
          <w:tcPr>
            <w:tcW w:w="2693" w:type="dxa"/>
            <w:shd w:val="clear" w:color="auto" w:fill="D9D9D9" w:themeFill="background1" w:themeFillShade="D9"/>
          </w:tcPr>
          <w:p w:rsidR="00B67DEE" w:rsidRPr="00B67DEE" w:rsidRDefault="00B67DEE" w:rsidP="00B67DEE">
            <w:pPr>
              <w:jc w:val="center"/>
              <w:rPr>
                <w:rFonts w:ascii="Times New Roman" w:hAnsi="Times New Roman" w:cs="Times New Roman"/>
                <w:b/>
                <w:sz w:val="16"/>
                <w:szCs w:val="16"/>
              </w:rPr>
            </w:pPr>
            <w:r w:rsidRPr="00B67DEE">
              <w:rPr>
                <w:rFonts w:ascii="Times New Roman" w:hAnsi="Times New Roman" w:cs="Times New Roman"/>
                <w:b/>
                <w:sz w:val="16"/>
                <w:szCs w:val="16"/>
              </w:rPr>
              <w:t>APARTMAN -SA JEDNOM ILI DVE SPAVAĆE SOBE I DNEVNI BORAVAK</w:t>
            </w:r>
          </w:p>
        </w:tc>
      </w:tr>
      <w:tr w:rsidR="00B67DEE" w:rsidRPr="00B67DEE" w:rsidTr="00B67DEE">
        <w:tc>
          <w:tcPr>
            <w:tcW w:w="2133" w:type="dxa"/>
            <w:vMerge w:val="restart"/>
            <w:shd w:val="clear" w:color="auto" w:fill="D9D9D9" w:themeFill="background1" w:themeFillShade="D9"/>
          </w:tcPr>
          <w:p w:rsidR="00B67DEE" w:rsidRPr="00B67DEE" w:rsidRDefault="00B67DEE" w:rsidP="00B67DEE">
            <w:pPr>
              <w:spacing w:before="240"/>
              <w:jc w:val="center"/>
              <w:rPr>
                <w:rFonts w:ascii="Times New Roman" w:hAnsi="Times New Roman" w:cs="Times New Roman"/>
                <w:b/>
                <w:sz w:val="32"/>
                <w:szCs w:val="32"/>
              </w:rPr>
            </w:pPr>
            <w:r w:rsidRPr="00B67DEE">
              <w:rPr>
                <w:rFonts w:ascii="Times New Roman" w:hAnsi="Times New Roman" w:cs="Times New Roman"/>
                <w:b/>
                <w:sz w:val="32"/>
                <w:szCs w:val="32"/>
              </w:rPr>
              <w:t>PROLEĆE</w:t>
            </w:r>
          </w:p>
        </w:tc>
        <w:tc>
          <w:tcPr>
            <w:tcW w:w="2086" w:type="dxa"/>
          </w:tcPr>
          <w:p w:rsidR="00B67DEE" w:rsidRPr="00B67DEE" w:rsidRDefault="00B67DEE" w:rsidP="00B67DEE">
            <w:pPr>
              <w:rPr>
                <w:rFonts w:ascii="Times New Roman" w:hAnsi="Times New Roman" w:cs="Times New Roman"/>
                <w:sz w:val="16"/>
                <w:szCs w:val="16"/>
              </w:rPr>
            </w:pPr>
            <w:proofErr w:type="spellStart"/>
            <w:r w:rsidRPr="00B67DEE">
              <w:rPr>
                <w:rFonts w:ascii="Times New Roman" w:hAnsi="Times New Roman" w:cs="Times New Roman"/>
                <w:sz w:val="16"/>
                <w:szCs w:val="16"/>
              </w:rPr>
              <w:t>Regularna</w:t>
            </w:r>
            <w:proofErr w:type="spellEnd"/>
            <w:r w:rsidRPr="00B67DEE">
              <w:rPr>
                <w:rFonts w:ascii="Times New Roman" w:hAnsi="Times New Roman" w:cs="Times New Roman"/>
                <w:sz w:val="16"/>
                <w:szCs w:val="16"/>
              </w:rPr>
              <w:t xml:space="preserve"> </w:t>
            </w:r>
            <w:proofErr w:type="spellStart"/>
            <w:r w:rsidRPr="00B67DEE">
              <w:rPr>
                <w:rFonts w:ascii="Times New Roman" w:hAnsi="Times New Roman" w:cs="Times New Roman"/>
                <w:sz w:val="16"/>
                <w:szCs w:val="16"/>
              </w:rPr>
              <w:t>cena</w:t>
            </w:r>
            <w:proofErr w:type="spellEnd"/>
            <w:r w:rsidRPr="00B67DEE">
              <w:rPr>
                <w:rFonts w:ascii="Times New Roman" w:hAnsi="Times New Roman" w:cs="Times New Roman"/>
                <w:sz w:val="16"/>
                <w:szCs w:val="16"/>
              </w:rPr>
              <w:t xml:space="preserve"> </w:t>
            </w:r>
            <w:proofErr w:type="spellStart"/>
            <w:r w:rsidRPr="00B67DEE">
              <w:rPr>
                <w:rFonts w:ascii="Times New Roman" w:hAnsi="Times New Roman" w:cs="Times New Roman"/>
                <w:sz w:val="16"/>
                <w:szCs w:val="16"/>
              </w:rPr>
              <w:t>polupansion</w:t>
            </w:r>
            <w:proofErr w:type="spellEnd"/>
          </w:p>
        </w:tc>
        <w:tc>
          <w:tcPr>
            <w:tcW w:w="2835" w:type="dxa"/>
          </w:tcPr>
          <w:p w:rsidR="00B67DEE" w:rsidRPr="00B67DEE" w:rsidRDefault="00B67DEE" w:rsidP="00B67DEE">
            <w:pPr>
              <w:jc w:val="center"/>
              <w:rPr>
                <w:rFonts w:ascii="Times New Roman" w:hAnsi="Times New Roman" w:cs="Times New Roman"/>
                <w:b/>
                <w:sz w:val="20"/>
                <w:szCs w:val="20"/>
              </w:rPr>
            </w:pPr>
            <w:r w:rsidRPr="00B67DEE">
              <w:rPr>
                <w:rFonts w:ascii="Times New Roman" w:hAnsi="Times New Roman" w:cs="Times New Roman"/>
                <w:strike/>
                <w:sz w:val="20"/>
                <w:szCs w:val="20"/>
              </w:rPr>
              <w:t>7.380</w:t>
            </w:r>
          </w:p>
        </w:tc>
        <w:tc>
          <w:tcPr>
            <w:tcW w:w="2693" w:type="dxa"/>
          </w:tcPr>
          <w:p w:rsidR="00B67DEE" w:rsidRPr="00B67DEE" w:rsidRDefault="00B67DEE" w:rsidP="00B67DEE">
            <w:pPr>
              <w:jc w:val="center"/>
              <w:rPr>
                <w:rFonts w:ascii="Times New Roman" w:hAnsi="Times New Roman" w:cs="Times New Roman"/>
                <w:b/>
                <w:sz w:val="20"/>
                <w:szCs w:val="20"/>
              </w:rPr>
            </w:pPr>
            <w:r w:rsidRPr="00B67DEE">
              <w:rPr>
                <w:rFonts w:ascii="Times New Roman" w:hAnsi="Times New Roman" w:cs="Times New Roman"/>
                <w:strike/>
                <w:sz w:val="20"/>
                <w:szCs w:val="20"/>
              </w:rPr>
              <w:t>9.260</w:t>
            </w:r>
          </w:p>
        </w:tc>
      </w:tr>
      <w:tr w:rsidR="00B67DEE" w:rsidRPr="00B67DEE" w:rsidTr="00B67DEE">
        <w:tc>
          <w:tcPr>
            <w:tcW w:w="2133" w:type="dxa"/>
            <w:vMerge/>
            <w:shd w:val="clear" w:color="auto" w:fill="D9D9D9" w:themeFill="background1" w:themeFillShade="D9"/>
          </w:tcPr>
          <w:p w:rsidR="00B67DEE" w:rsidRPr="00B67DEE" w:rsidRDefault="00B67DEE" w:rsidP="00B67DEE">
            <w:pPr>
              <w:rPr>
                <w:rFonts w:ascii="Times New Roman" w:hAnsi="Times New Roman" w:cs="Times New Roman"/>
                <w:b/>
                <w:sz w:val="16"/>
                <w:szCs w:val="16"/>
              </w:rPr>
            </w:pPr>
          </w:p>
        </w:tc>
        <w:tc>
          <w:tcPr>
            <w:tcW w:w="2086" w:type="dxa"/>
          </w:tcPr>
          <w:p w:rsidR="00B67DEE" w:rsidRPr="00B67DEE" w:rsidRDefault="00B67DEE" w:rsidP="00B67DEE">
            <w:pPr>
              <w:rPr>
                <w:rFonts w:ascii="Times New Roman" w:hAnsi="Times New Roman" w:cs="Times New Roman"/>
                <w:b/>
                <w:sz w:val="16"/>
                <w:szCs w:val="16"/>
              </w:rPr>
            </w:pPr>
            <w:r w:rsidRPr="00B67DEE">
              <w:rPr>
                <w:rFonts w:ascii="Times New Roman" w:hAnsi="Times New Roman" w:cs="Times New Roman"/>
                <w:b/>
                <w:sz w:val="16"/>
                <w:szCs w:val="16"/>
              </w:rPr>
              <w:t xml:space="preserve">AKCIJSKA CENA </w:t>
            </w:r>
          </w:p>
          <w:p w:rsidR="00B67DEE" w:rsidRPr="00B67DEE" w:rsidRDefault="00B67DEE" w:rsidP="00B67DEE">
            <w:pPr>
              <w:rPr>
                <w:rFonts w:ascii="Times New Roman" w:hAnsi="Times New Roman" w:cs="Times New Roman"/>
                <w:sz w:val="16"/>
                <w:szCs w:val="16"/>
              </w:rPr>
            </w:pPr>
            <w:r w:rsidRPr="00B67DEE">
              <w:rPr>
                <w:rFonts w:ascii="Times New Roman" w:hAnsi="Times New Roman" w:cs="Times New Roman"/>
                <w:sz w:val="16"/>
                <w:szCs w:val="16"/>
              </w:rPr>
              <w:t>20.03. / 15.07.2024.</w:t>
            </w:r>
          </w:p>
          <w:p w:rsidR="00B67DEE" w:rsidRPr="00B67DEE" w:rsidRDefault="00B67DEE" w:rsidP="00B67DEE">
            <w:pPr>
              <w:rPr>
                <w:rFonts w:ascii="Times New Roman" w:hAnsi="Times New Roman" w:cs="Times New Roman"/>
                <w:b/>
                <w:sz w:val="16"/>
                <w:szCs w:val="16"/>
              </w:rPr>
            </w:pPr>
            <w:r w:rsidRPr="00B67DEE">
              <w:rPr>
                <w:rFonts w:ascii="Times New Roman" w:hAnsi="Times New Roman" w:cs="Times New Roman"/>
                <w:b/>
                <w:sz w:val="16"/>
                <w:szCs w:val="16"/>
              </w:rPr>
              <w:t>PUN PANSION</w:t>
            </w:r>
          </w:p>
        </w:tc>
        <w:tc>
          <w:tcPr>
            <w:tcW w:w="2835" w:type="dxa"/>
          </w:tcPr>
          <w:p w:rsidR="00B67DEE" w:rsidRPr="00B67DEE" w:rsidRDefault="00B67DEE" w:rsidP="00B67DEE">
            <w:pPr>
              <w:spacing w:before="120"/>
              <w:jc w:val="center"/>
              <w:rPr>
                <w:rFonts w:ascii="Times New Roman" w:hAnsi="Times New Roman" w:cs="Times New Roman"/>
                <w:b/>
                <w:sz w:val="20"/>
                <w:szCs w:val="20"/>
              </w:rPr>
            </w:pPr>
            <w:r w:rsidRPr="00B67DEE">
              <w:rPr>
                <w:rFonts w:ascii="Times New Roman" w:hAnsi="Times New Roman" w:cs="Times New Roman"/>
                <w:b/>
                <w:sz w:val="20"/>
                <w:szCs w:val="20"/>
              </w:rPr>
              <w:t>5.900</w:t>
            </w:r>
          </w:p>
        </w:tc>
        <w:tc>
          <w:tcPr>
            <w:tcW w:w="2693" w:type="dxa"/>
          </w:tcPr>
          <w:p w:rsidR="00B67DEE" w:rsidRPr="00B67DEE" w:rsidRDefault="00B67DEE" w:rsidP="00B67DEE">
            <w:pPr>
              <w:spacing w:before="120"/>
              <w:jc w:val="center"/>
              <w:rPr>
                <w:rFonts w:ascii="Times New Roman" w:hAnsi="Times New Roman" w:cs="Times New Roman"/>
                <w:b/>
                <w:sz w:val="20"/>
                <w:szCs w:val="20"/>
              </w:rPr>
            </w:pPr>
            <w:r w:rsidRPr="00B67DEE">
              <w:rPr>
                <w:rFonts w:ascii="Times New Roman" w:hAnsi="Times New Roman" w:cs="Times New Roman"/>
                <w:b/>
                <w:sz w:val="20"/>
                <w:szCs w:val="20"/>
              </w:rPr>
              <w:t>7.400</w:t>
            </w:r>
          </w:p>
        </w:tc>
      </w:tr>
      <w:tr w:rsidR="00B67DEE" w:rsidRPr="00B67DEE" w:rsidTr="00B67DEE">
        <w:tc>
          <w:tcPr>
            <w:tcW w:w="2133" w:type="dxa"/>
            <w:vMerge w:val="restart"/>
            <w:shd w:val="clear" w:color="auto" w:fill="D9D9D9" w:themeFill="background1" w:themeFillShade="D9"/>
          </w:tcPr>
          <w:p w:rsidR="00B67DEE" w:rsidRPr="00B67DEE" w:rsidRDefault="00B67DEE" w:rsidP="00B67DEE">
            <w:pPr>
              <w:spacing w:before="240"/>
              <w:jc w:val="center"/>
              <w:rPr>
                <w:rFonts w:ascii="Times New Roman" w:hAnsi="Times New Roman" w:cs="Times New Roman"/>
                <w:b/>
                <w:sz w:val="20"/>
                <w:szCs w:val="20"/>
              </w:rPr>
            </w:pPr>
            <w:proofErr w:type="spellStart"/>
            <w:r w:rsidRPr="00B67DEE">
              <w:rPr>
                <w:rFonts w:ascii="Times New Roman" w:hAnsi="Times New Roman" w:cs="Times New Roman"/>
                <w:b/>
                <w:sz w:val="20"/>
                <w:szCs w:val="20"/>
              </w:rPr>
              <w:t>Prvomajski</w:t>
            </w:r>
            <w:proofErr w:type="spellEnd"/>
            <w:r w:rsidRPr="00B67DEE">
              <w:rPr>
                <w:rFonts w:ascii="Times New Roman" w:hAnsi="Times New Roman" w:cs="Times New Roman"/>
                <w:b/>
                <w:sz w:val="20"/>
                <w:szCs w:val="20"/>
              </w:rPr>
              <w:t xml:space="preserve"> I </w:t>
            </w:r>
            <w:proofErr w:type="spellStart"/>
            <w:r w:rsidRPr="00B67DEE">
              <w:rPr>
                <w:rFonts w:ascii="Times New Roman" w:hAnsi="Times New Roman" w:cs="Times New Roman"/>
                <w:b/>
                <w:sz w:val="20"/>
                <w:szCs w:val="20"/>
              </w:rPr>
              <w:t>uskršnji</w:t>
            </w:r>
            <w:proofErr w:type="spellEnd"/>
            <w:r w:rsidRPr="00B67DEE">
              <w:rPr>
                <w:rFonts w:ascii="Times New Roman" w:hAnsi="Times New Roman" w:cs="Times New Roman"/>
                <w:b/>
                <w:sz w:val="20"/>
                <w:szCs w:val="20"/>
              </w:rPr>
              <w:t xml:space="preserve"> </w:t>
            </w:r>
            <w:proofErr w:type="spellStart"/>
            <w:r w:rsidRPr="00B67DEE">
              <w:rPr>
                <w:rFonts w:ascii="Times New Roman" w:hAnsi="Times New Roman" w:cs="Times New Roman"/>
                <w:b/>
                <w:sz w:val="20"/>
                <w:szCs w:val="20"/>
              </w:rPr>
              <w:t>praznici</w:t>
            </w:r>
            <w:proofErr w:type="spellEnd"/>
            <w:r w:rsidRPr="00B67DEE">
              <w:rPr>
                <w:rFonts w:ascii="Times New Roman" w:hAnsi="Times New Roman" w:cs="Times New Roman"/>
                <w:b/>
                <w:sz w:val="20"/>
                <w:szCs w:val="20"/>
              </w:rPr>
              <w:t xml:space="preserve"> min. 3 </w:t>
            </w:r>
            <w:proofErr w:type="spellStart"/>
            <w:r w:rsidRPr="00B67DEE">
              <w:rPr>
                <w:rFonts w:ascii="Times New Roman" w:hAnsi="Times New Roman" w:cs="Times New Roman"/>
                <w:b/>
                <w:sz w:val="20"/>
                <w:szCs w:val="20"/>
              </w:rPr>
              <w:t>noćenja</w:t>
            </w:r>
            <w:proofErr w:type="spellEnd"/>
          </w:p>
        </w:tc>
        <w:tc>
          <w:tcPr>
            <w:tcW w:w="2086" w:type="dxa"/>
          </w:tcPr>
          <w:p w:rsidR="00B67DEE" w:rsidRPr="00B67DEE" w:rsidRDefault="00B67DEE" w:rsidP="00B67DEE">
            <w:pPr>
              <w:rPr>
                <w:rFonts w:ascii="Times New Roman" w:hAnsi="Times New Roman" w:cs="Times New Roman"/>
                <w:sz w:val="16"/>
                <w:szCs w:val="16"/>
              </w:rPr>
            </w:pPr>
            <w:proofErr w:type="spellStart"/>
            <w:r w:rsidRPr="00B67DEE">
              <w:rPr>
                <w:rFonts w:ascii="Times New Roman" w:hAnsi="Times New Roman" w:cs="Times New Roman"/>
                <w:sz w:val="16"/>
                <w:szCs w:val="16"/>
              </w:rPr>
              <w:t>Regularna</w:t>
            </w:r>
            <w:proofErr w:type="spellEnd"/>
            <w:r w:rsidRPr="00B67DEE">
              <w:rPr>
                <w:rFonts w:ascii="Times New Roman" w:hAnsi="Times New Roman" w:cs="Times New Roman"/>
                <w:sz w:val="16"/>
                <w:szCs w:val="16"/>
              </w:rPr>
              <w:t xml:space="preserve"> </w:t>
            </w:r>
            <w:proofErr w:type="spellStart"/>
            <w:r w:rsidRPr="00B67DEE">
              <w:rPr>
                <w:rFonts w:ascii="Times New Roman" w:hAnsi="Times New Roman" w:cs="Times New Roman"/>
                <w:sz w:val="16"/>
                <w:szCs w:val="16"/>
              </w:rPr>
              <w:t>cena</w:t>
            </w:r>
            <w:proofErr w:type="spellEnd"/>
            <w:r w:rsidRPr="00B67DEE">
              <w:rPr>
                <w:rFonts w:ascii="Times New Roman" w:hAnsi="Times New Roman" w:cs="Times New Roman"/>
                <w:sz w:val="16"/>
                <w:szCs w:val="16"/>
              </w:rPr>
              <w:t xml:space="preserve"> </w:t>
            </w:r>
            <w:proofErr w:type="spellStart"/>
            <w:r w:rsidRPr="00B67DEE">
              <w:rPr>
                <w:rFonts w:ascii="Times New Roman" w:hAnsi="Times New Roman" w:cs="Times New Roman"/>
                <w:sz w:val="16"/>
                <w:szCs w:val="16"/>
              </w:rPr>
              <w:t>polupansion</w:t>
            </w:r>
            <w:proofErr w:type="spellEnd"/>
          </w:p>
        </w:tc>
        <w:tc>
          <w:tcPr>
            <w:tcW w:w="2835" w:type="dxa"/>
          </w:tcPr>
          <w:p w:rsidR="00B67DEE" w:rsidRPr="00B67DEE" w:rsidRDefault="00B67DEE" w:rsidP="00B67DEE">
            <w:pPr>
              <w:jc w:val="center"/>
              <w:rPr>
                <w:rFonts w:ascii="Times New Roman" w:hAnsi="Times New Roman" w:cs="Times New Roman"/>
                <w:b/>
                <w:sz w:val="20"/>
                <w:szCs w:val="20"/>
              </w:rPr>
            </w:pPr>
            <w:r w:rsidRPr="00B67DEE">
              <w:rPr>
                <w:rFonts w:ascii="Times New Roman" w:hAnsi="Times New Roman" w:cs="Times New Roman"/>
                <w:strike/>
                <w:sz w:val="20"/>
                <w:szCs w:val="20"/>
              </w:rPr>
              <w:t>8.130</w:t>
            </w:r>
          </w:p>
        </w:tc>
        <w:tc>
          <w:tcPr>
            <w:tcW w:w="2693" w:type="dxa"/>
          </w:tcPr>
          <w:p w:rsidR="00B67DEE" w:rsidRPr="00B67DEE" w:rsidRDefault="00B67DEE" w:rsidP="00B67DEE">
            <w:pPr>
              <w:jc w:val="center"/>
              <w:rPr>
                <w:rFonts w:ascii="Times New Roman" w:hAnsi="Times New Roman" w:cs="Times New Roman"/>
                <w:b/>
                <w:sz w:val="20"/>
                <w:szCs w:val="20"/>
              </w:rPr>
            </w:pPr>
            <w:r w:rsidRPr="00B67DEE">
              <w:rPr>
                <w:rFonts w:ascii="Times New Roman" w:hAnsi="Times New Roman" w:cs="Times New Roman"/>
                <w:strike/>
                <w:sz w:val="20"/>
                <w:szCs w:val="20"/>
              </w:rPr>
              <w:t>10.630</w:t>
            </w:r>
          </w:p>
        </w:tc>
      </w:tr>
      <w:tr w:rsidR="00B67DEE" w:rsidRPr="00B67DEE" w:rsidTr="00B67DEE">
        <w:tc>
          <w:tcPr>
            <w:tcW w:w="2133" w:type="dxa"/>
            <w:vMerge/>
            <w:shd w:val="clear" w:color="auto" w:fill="D9D9D9" w:themeFill="background1" w:themeFillShade="D9"/>
          </w:tcPr>
          <w:p w:rsidR="00B67DEE" w:rsidRPr="00B67DEE" w:rsidRDefault="00B67DEE" w:rsidP="00B67DEE">
            <w:pPr>
              <w:spacing w:before="120"/>
              <w:jc w:val="center"/>
              <w:rPr>
                <w:rFonts w:ascii="Times New Roman" w:hAnsi="Times New Roman" w:cs="Times New Roman"/>
                <w:b/>
                <w:sz w:val="16"/>
                <w:szCs w:val="16"/>
              </w:rPr>
            </w:pPr>
          </w:p>
        </w:tc>
        <w:tc>
          <w:tcPr>
            <w:tcW w:w="2086" w:type="dxa"/>
          </w:tcPr>
          <w:p w:rsidR="00B67DEE" w:rsidRPr="00B67DEE" w:rsidRDefault="00B67DEE" w:rsidP="00B67DEE">
            <w:pPr>
              <w:rPr>
                <w:rFonts w:ascii="Times New Roman" w:hAnsi="Times New Roman" w:cs="Times New Roman"/>
                <w:b/>
                <w:sz w:val="16"/>
                <w:szCs w:val="16"/>
              </w:rPr>
            </w:pPr>
            <w:r w:rsidRPr="00B67DEE">
              <w:rPr>
                <w:rFonts w:ascii="Times New Roman" w:hAnsi="Times New Roman" w:cs="Times New Roman"/>
                <w:b/>
                <w:sz w:val="16"/>
                <w:szCs w:val="16"/>
              </w:rPr>
              <w:t xml:space="preserve">AKCIJSKA CENA </w:t>
            </w:r>
          </w:p>
          <w:p w:rsidR="00B67DEE" w:rsidRPr="00B67DEE" w:rsidRDefault="00817207" w:rsidP="00B67DEE">
            <w:pPr>
              <w:rPr>
                <w:rFonts w:ascii="Times New Roman" w:hAnsi="Times New Roman" w:cs="Times New Roman"/>
                <w:sz w:val="16"/>
                <w:szCs w:val="16"/>
              </w:rPr>
            </w:pPr>
            <w:r>
              <w:rPr>
                <w:rFonts w:ascii="Times New Roman" w:hAnsi="Times New Roman" w:cs="Times New Roman"/>
                <w:sz w:val="16"/>
                <w:szCs w:val="16"/>
              </w:rPr>
              <w:t>27</w:t>
            </w:r>
            <w:r w:rsidR="00B67DEE" w:rsidRPr="00B67DEE">
              <w:rPr>
                <w:rFonts w:ascii="Times New Roman" w:hAnsi="Times New Roman" w:cs="Times New Roman"/>
                <w:sz w:val="16"/>
                <w:szCs w:val="16"/>
              </w:rPr>
              <w:t>.04. 06.05.2024.</w:t>
            </w:r>
          </w:p>
          <w:p w:rsidR="00B67DEE" w:rsidRPr="00B67DEE" w:rsidRDefault="00B67DEE" w:rsidP="00B67DEE">
            <w:pPr>
              <w:rPr>
                <w:rFonts w:ascii="Times New Roman" w:hAnsi="Times New Roman" w:cs="Times New Roman"/>
                <w:b/>
                <w:sz w:val="16"/>
                <w:szCs w:val="16"/>
              </w:rPr>
            </w:pPr>
            <w:r w:rsidRPr="00B67DEE">
              <w:rPr>
                <w:rFonts w:ascii="Times New Roman" w:hAnsi="Times New Roman" w:cs="Times New Roman"/>
                <w:b/>
                <w:sz w:val="16"/>
                <w:szCs w:val="16"/>
              </w:rPr>
              <w:t>PUN PANSION</w:t>
            </w:r>
          </w:p>
        </w:tc>
        <w:tc>
          <w:tcPr>
            <w:tcW w:w="2835" w:type="dxa"/>
          </w:tcPr>
          <w:p w:rsidR="00B67DEE" w:rsidRPr="00B67DEE" w:rsidRDefault="00B67DEE" w:rsidP="00817207">
            <w:pPr>
              <w:spacing w:before="120"/>
              <w:jc w:val="center"/>
              <w:rPr>
                <w:rFonts w:ascii="Times New Roman" w:hAnsi="Times New Roman" w:cs="Times New Roman"/>
                <w:b/>
                <w:sz w:val="20"/>
                <w:szCs w:val="20"/>
              </w:rPr>
            </w:pPr>
            <w:r w:rsidRPr="00B67DEE">
              <w:rPr>
                <w:rFonts w:ascii="Times New Roman" w:hAnsi="Times New Roman" w:cs="Times New Roman"/>
                <w:b/>
                <w:sz w:val="20"/>
                <w:szCs w:val="20"/>
              </w:rPr>
              <w:t>6.</w:t>
            </w:r>
            <w:r w:rsidR="00817207">
              <w:rPr>
                <w:rFonts w:ascii="Times New Roman" w:hAnsi="Times New Roman" w:cs="Times New Roman"/>
                <w:b/>
                <w:sz w:val="20"/>
                <w:szCs w:val="20"/>
              </w:rPr>
              <w:t>50</w:t>
            </w:r>
            <w:r w:rsidRPr="00B67DEE">
              <w:rPr>
                <w:rFonts w:ascii="Times New Roman" w:hAnsi="Times New Roman" w:cs="Times New Roman"/>
                <w:b/>
                <w:sz w:val="20"/>
                <w:szCs w:val="20"/>
              </w:rPr>
              <w:t>0</w:t>
            </w:r>
          </w:p>
        </w:tc>
        <w:tc>
          <w:tcPr>
            <w:tcW w:w="2693" w:type="dxa"/>
          </w:tcPr>
          <w:p w:rsidR="00B67DEE" w:rsidRPr="00B67DEE" w:rsidRDefault="00817207" w:rsidP="00817207">
            <w:pPr>
              <w:spacing w:before="120"/>
              <w:jc w:val="center"/>
              <w:rPr>
                <w:rFonts w:ascii="Times New Roman" w:hAnsi="Times New Roman" w:cs="Times New Roman"/>
                <w:b/>
                <w:sz w:val="20"/>
                <w:szCs w:val="20"/>
              </w:rPr>
            </w:pPr>
            <w:r>
              <w:rPr>
                <w:rFonts w:ascii="Times New Roman" w:hAnsi="Times New Roman" w:cs="Times New Roman"/>
                <w:b/>
                <w:sz w:val="20"/>
                <w:szCs w:val="20"/>
              </w:rPr>
              <w:t>8.500</w:t>
            </w:r>
          </w:p>
        </w:tc>
      </w:tr>
      <w:tr w:rsidR="00B67DEE" w:rsidRPr="00B67DEE" w:rsidTr="00B67DEE">
        <w:tc>
          <w:tcPr>
            <w:tcW w:w="2133" w:type="dxa"/>
            <w:vMerge w:val="restart"/>
            <w:shd w:val="clear" w:color="auto" w:fill="D9D9D9" w:themeFill="background1" w:themeFillShade="D9"/>
          </w:tcPr>
          <w:p w:rsidR="00B67DEE" w:rsidRPr="00B67DEE" w:rsidRDefault="00B67DEE" w:rsidP="00B67DEE">
            <w:pPr>
              <w:spacing w:before="240"/>
              <w:jc w:val="center"/>
              <w:rPr>
                <w:rFonts w:ascii="Times New Roman" w:hAnsi="Times New Roman" w:cs="Times New Roman"/>
                <w:b/>
                <w:sz w:val="32"/>
                <w:szCs w:val="32"/>
              </w:rPr>
            </w:pPr>
            <w:r w:rsidRPr="00B67DEE">
              <w:rPr>
                <w:rFonts w:ascii="Times New Roman" w:hAnsi="Times New Roman" w:cs="Times New Roman"/>
                <w:b/>
                <w:sz w:val="32"/>
                <w:szCs w:val="32"/>
              </w:rPr>
              <w:t>LETO</w:t>
            </w:r>
          </w:p>
        </w:tc>
        <w:tc>
          <w:tcPr>
            <w:tcW w:w="2086" w:type="dxa"/>
          </w:tcPr>
          <w:p w:rsidR="00B67DEE" w:rsidRPr="00B67DEE" w:rsidRDefault="00B67DEE" w:rsidP="00B67DEE">
            <w:pPr>
              <w:rPr>
                <w:rFonts w:ascii="Times New Roman" w:hAnsi="Times New Roman" w:cs="Times New Roman"/>
                <w:sz w:val="16"/>
                <w:szCs w:val="16"/>
              </w:rPr>
            </w:pPr>
            <w:proofErr w:type="spellStart"/>
            <w:r w:rsidRPr="00B67DEE">
              <w:rPr>
                <w:rFonts w:ascii="Times New Roman" w:hAnsi="Times New Roman" w:cs="Times New Roman"/>
                <w:sz w:val="16"/>
                <w:szCs w:val="16"/>
              </w:rPr>
              <w:t>Regularna</w:t>
            </w:r>
            <w:proofErr w:type="spellEnd"/>
            <w:r w:rsidRPr="00B67DEE">
              <w:rPr>
                <w:rFonts w:ascii="Times New Roman" w:hAnsi="Times New Roman" w:cs="Times New Roman"/>
                <w:sz w:val="16"/>
                <w:szCs w:val="16"/>
              </w:rPr>
              <w:t xml:space="preserve"> </w:t>
            </w:r>
            <w:proofErr w:type="spellStart"/>
            <w:r w:rsidRPr="00B67DEE">
              <w:rPr>
                <w:rFonts w:ascii="Times New Roman" w:hAnsi="Times New Roman" w:cs="Times New Roman"/>
                <w:sz w:val="16"/>
                <w:szCs w:val="16"/>
              </w:rPr>
              <w:t>cena</w:t>
            </w:r>
            <w:proofErr w:type="spellEnd"/>
            <w:r w:rsidRPr="00B67DEE">
              <w:rPr>
                <w:rFonts w:ascii="Times New Roman" w:hAnsi="Times New Roman" w:cs="Times New Roman"/>
                <w:sz w:val="16"/>
                <w:szCs w:val="16"/>
              </w:rPr>
              <w:t xml:space="preserve"> </w:t>
            </w:r>
            <w:proofErr w:type="spellStart"/>
            <w:r w:rsidRPr="00B67DEE">
              <w:rPr>
                <w:rFonts w:ascii="Times New Roman" w:hAnsi="Times New Roman" w:cs="Times New Roman"/>
                <w:sz w:val="16"/>
                <w:szCs w:val="16"/>
              </w:rPr>
              <w:t>polupansion</w:t>
            </w:r>
            <w:proofErr w:type="spellEnd"/>
          </w:p>
        </w:tc>
        <w:tc>
          <w:tcPr>
            <w:tcW w:w="2835" w:type="dxa"/>
          </w:tcPr>
          <w:p w:rsidR="00B67DEE" w:rsidRPr="00B67DEE" w:rsidRDefault="00B67DEE" w:rsidP="00B67DEE">
            <w:pPr>
              <w:jc w:val="center"/>
              <w:rPr>
                <w:rFonts w:ascii="Times New Roman" w:hAnsi="Times New Roman" w:cs="Times New Roman"/>
                <w:b/>
                <w:sz w:val="20"/>
                <w:szCs w:val="20"/>
              </w:rPr>
            </w:pPr>
            <w:r w:rsidRPr="00B67DEE">
              <w:rPr>
                <w:rFonts w:ascii="Times New Roman" w:hAnsi="Times New Roman" w:cs="Times New Roman"/>
                <w:strike/>
                <w:sz w:val="20"/>
                <w:szCs w:val="20"/>
              </w:rPr>
              <w:t>8.690</w:t>
            </w:r>
          </w:p>
        </w:tc>
        <w:tc>
          <w:tcPr>
            <w:tcW w:w="2693" w:type="dxa"/>
          </w:tcPr>
          <w:p w:rsidR="00B67DEE" w:rsidRPr="00B67DEE" w:rsidRDefault="00B67DEE" w:rsidP="00B67DEE">
            <w:pPr>
              <w:jc w:val="center"/>
              <w:rPr>
                <w:rFonts w:ascii="Times New Roman" w:hAnsi="Times New Roman" w:cs="Times New Roman"/>
                <w:b/>
                <w:sz w:val="20"/>
                <w:szCs w:val="20"/>
              </w:rPr>
            </w:pPr>
            <w:r w:rsidRPr="00B67DEE">
              <w:rPr>
                <w:rFonts w:ascii="Times New Roman" w:hAnsi="Times New Roman" w:cs="Times New Roman"/>
                <w:strike/>
                <w:sz w:val="20"/>
                <w:szCs w:val="20"/>
              </w:rPr>
              <w:t>10.560</w:t>
            </w:r>
          </w:p>
        </w:tc>
      </w:tr>
      <w:tr w:rsidR="00B67DEE" w:rsidRPr="00B67DEE" w:rsidTr="00B67DEE">
        <w:tc>
          <w:tcPr>
            <w:tcW w:w="2133" w:type="dxa"/>
            <w:vMerge/>
            <w:shd w:val="clear" w:color="auto" w:fill="D9D9D9" w:themeFill="background1" w:themeFillShade="D9"/>
          </w:tcPr>
          <w:p w:rsidR="00B67DEE" w:rsidRPr="00B67DEE" w:rsidRDefault="00B67DEE" w:rsidP="00B67DEE">
            <w:pPr>
              <w:spacing w:before="120"/>
              <w:jc w:val="center"/>
              <w:rPr>
                <w:rFonts w:ascii="Times New Roman" w:hAnsi="Times New Roman" w:cs="Times New Roman"/>
                <w:b/>
                <w:sz w:val="16"/>
                <w:szCs w:val="16"/>
              </w:rPr>
            </w:pPr>
          </w:p>
        </w:tc>
        <w:tc>
          <w:tcPr>
            <w:tcW w:w="2086" w:type="dxa"/>
          </w:tcPr>
          <w:p w:rsidR="00B67DEE" w:rsidRPr="00B67DEE" w:rsidRDefault="00B67DEE" w:rsidP="00B67DEE">
            <w:pPr>
              <w:rPr>
                <w:rFonts w:ascii="Times New Roman" w:hAnsi="Times New Roman" w:cs="Times New Roman"/>
                <w:b/>
                <w:sz w:val="16"/>
                <w:szCs w:val="16"/>
              </w:rPr>
            </w:pPr>
            <w:r w:rsidRPr="00B67DEE">
              <w:rPr>
                <w:rFonts w:ascii="Times New Roman" w:hAnsi="Times New Roman" w:cs="Times New Roman"/>
                <w:b/>
                <w:sz w:val="16"/>
                <w:szCs w:val="16"/>
              </w:rPr>
              <w:t xml:space="preserve">AKCIJSKA CENA </w:t>
            </w:r>
          </w:p>
          <w:p w:rsidR="00B67DEE" w:rsidRPr="00B67DEE" w:rsidRDefault="00B67DEE" w:rsidP="00B67DEE">
            <w:pPr>
              <w:rPr>
                <w:rFonts w:ascii="Times New Roman" w:hAnsi="Times New Roman" w:cs="Times New Roman"/>
                <w:sz w:val="16"/>
                <w:szCs w:val="16"/>
              </w:rPr>
            </w:pPr>
            <w:r w:rsidRPr="00B67DEE">
              <w:rPr>
                <w:rFonts w:ascii="Times New Roman" w:hAnsi="Times New Roman" w:cs="Times New Roman"/>
                <w:sz w:val="16"/>
                <w:szCs w:val="16"/>
              </w:rPr>
              <w:t>16.07. /31.08.2024.</w:t>
            </w:r>
          </w:p>
          <w:p w:rsidR="00B67DEE" w:rsidRPr="00B67DEE" w:rsidRDefault="00B67DEE" w:rsidP="00B67DEE">
            <w:pPr>
              <w:rPr>
                <w:rFonts w:ascii="Times New Roman" w:hAnsi="Times New Roman" w:cs="Times New Roman"/>
                <w:b/>
                <w:sz w:val="16"/>
                <w:szCs w:val="16"/>
              </w:rPr>
            </w:pPr>
            <w:r w:rsidRPr="00B67DEE">
              <w:rPr>
                <w:rFonts w:ascii="Times New Roman" w:hAnsi="Times New Roman" w:cs="Times New Roman"/>
                <w:b/>
                <w:sz w:val="16"/>
                <w:szCs w:val="16"/>
              </w:rPr>
              <w:t>PUN PANSION</w:t>
            </w:r>
          </w:p>
        </w:tc>
        <w:tc>
          <w:tcPr>
            <w:tcW w:w="2835" w:type="dxa"/>
          </w:tcPr>
          <w:p w:rsidR="00B67DEE" w:rsidRPr="00B67DEE" w:rsidRDefault="00B67DEE" w:rsidP="00B67DEE">
            <w:pPr>
              <w:spacing w:before="120"/>
              <w:jc w:val="center"/>
              <w:rPr>
                <w:rFonts w:ascii="Times New Roman" w:hAnsi="Times New Roman" w:cs="Times New Roman"/>
                <w:b/>
                <w:sz w:val="20"/>
                <w:szCs w:val="20"/>
              </w:rPr>
            </w:pPr>
            <w:r w:rsidRPr="00B67DEE">
              <w:rPr>
                <w:rFonts w:ascii="Times New Roman" w:hAnsi="Times New Roman" w:cs="Times New Roman"/>
                <w:b/>
                <w:sz w:val="20"/>
                <w:szCs w:val="20"/>
              </w:rPr>
              <w:t>6.950</w:t>
            </w:r>
          </w:p>
        </w:tc>
        <w:tc>
          <w:tcPr>
            <w:tcW w:w="2693" w:type="dxa"/>
          </w:tcPr>
          <w:p w:rsidR="00B67DEE" w:rsidRPr="00B67DEE" w:rsidRDefault="00B67DEE" w:rsidP="00B67DEE">
            <w:pPr>
              <w:spacing w:before="120"/>
              <w:jc w:val="center"/>
              <w:rPr>
                <w:rFonts w:ascii="Times New Roman" w:hAnsi="Times New Roman" w:cs="Times New Roman"/>
                <w:b/>
                <w:sz w:val="20"/>
                <w:szCs w:val="20"/>
              </w:rPr>
            </w:pPr>
            <w:r w:rsidRPr="00B67DEE">
              <w:rPr>
                <w:rFonts w:ascii="Times New Roman" w:hAnsi="Times New Roman" w:cs="Times New Roman"/>
                <w:b/>
                <w:sz w:val="20"/>
                <w:szCs w:val="20"/>
              </w:rPr>
              <w:t>8.450</w:t>
            </w:r>
          </w:p>
        </w:tc>
      </w:tr>
      <w:tr w:rsidR="00B67DEE" w:rsidRPr="00B67DEE" w:rsidTr="00B67DEE">
        <w:tc>
          <w:tcPr>
            <w:tcW w:w="2133" w:type="dxa"/>
            <w:vMerge w:val="restart"/>
            <w:shd w:val="clear" w:color="auto" w:fill="D9D9D9" w:themeFill="background1" w:themeFillShade="D9"/>
          </w:tcPr>
          <w:p w:rsidR="00B67DEE" w:rsidRPr="00B67DEE" w:rsidRDefault="00B67DEE" w:rsidP="00B67DEE">
            <w:pPr>
              <w:spacing w:before="240"/>
              <w:jc w:val="center"/>
              <w:rPr>
                <w:rFonts w:ascii="Times New Roman" w:hAnsi="Times New Roman" w:cs="Times New Roman"/>
                <w:b/>
                <w:sz w:val="32"/>
                <w:szCs w:val="32"/>
              </w:rPr>
            </w:pPr>
            <w:r w:rsidRPr="00B67DEE">
              <w:rPr>
                <w:rFonts w:ascii="Times New Roman" w:hAnsi="Times New Roman" w:cs="Times New Roman"/>
                <w:b/>
                <w:sz w:val="32"/>
                <w:szCs w:val="32"/>
              </w:rPr>
              <w:t>JESEN</w:t>
            </w:r>
          </w:p>
        </w:tc>
        <w:tc>
          <w:tcPr>
            <w:tcW w:w="2086" w:type="dxa"/>
          </w:tcPr>
          <w:p w:rsidR="00B67DEE" w:rsidRPr="00B67DEE" w:rsidRDefault="00B67DEE" w:rsidP="00B67DEE">
            <w:pPr>
              <w:rPr>
                <w:rFonts w:ascii="Times New Roman" w:hAnsi="Times New Roman" w:cs="Times New Roman"/>
                <w:sz w:val="16"/>
                <w:szCs w:val="16"/>
              </w:rPr>
            </w:pPr>
            <w:proofErr w:type="spellStart"/>
            <w:r w:rsidRPr="00B67DEE">
              <w:rPr>
                <w:rFonts w:ascii="Times New Roman" w:hAnsi="Times New Roman" w:cs="Times New Roman"/>
                <w:sz w:val="16"/>
                <w:szCs w:val="16"/>
              </w:rPr>
              <w:t>Regularna</w:t>
            </w:r>
            <w:proofErr w:type="spellEnd"/>
            <w:r w:rsidRPr="00B67DEE">
              <w:rPr>
                <w:rFonts w:ascii="Times New Roman" w:hAnsi="Times New Roman" w:cs="Times New Roman"/>
                <w:sz w:val="16"/>
                <w:szCs w:val="16"/>
              </w:rPr>
              <w:t xml:space="preserve"> </w:t>
            </w:r>
            <w:proofErr w:type="spellStart"/>
            <w:r w:rsidRPr="00B67DEE">
              <w:rPr>
                <w:rFonts w:ascii="Times New Roman" w:hAnsi="Times New Roman" w:cs="Times New Roman"/>
                <w:sz w:val="16"/>
                <w:szCs w:val="16"/>
              </w:rPr>
              <w:t>cena</w:t>
            </w:r>
            <w:proofErr w:type="spellEnd"/>
            <w:r w:rsidRPr="00B67DEE">
              <w:rPr>
                <w:rFonts w:ascii="Times New Roman" w:hAnsi="Times New Roman" w:cs="Times New Roman"/>
                <w:sz w:val="16"/>
                <w:szCs w:val="16"/>
              </w:rPr>
              <w:t xml:space="preserve"> </w:t>
            </w:r>
            <w:proofErr w:type="spellStart"/>
            <w:r w:rsidRPr="00B67DEE">
              <w:rPr>
                <w:rFonts w:ascii="Times New Roman" w:hAnsi="Times New Roman" w:cs="Times New Roman"/>
                <w:sz w:val="16"/>
                <w:szCs w:val="16"/>
              </w:rPr>
              <w:t>polupansion</w:t>
            </w:r>
            <w:proofErr w:type="spellEnd"/>
          </w:p>
        </w:tc>
        <w:tc>
          <w:tcPr>
            <w:tcW w:w="2835" w:type="dxa"/>
          </w:tcPr>
          <w:p w:rsidR="00B67DEE" w:rsidRPr="00B67DEE" w:rsidRDefault="00B67DEE" w:rsidP="00B67DEE">
            <w:pPr>
              <w:jc w:val="center"/>
              <w:rPr>
                <w:rFonts w:ascii="Times New Roman" w:hAnsi="Times New Roman" w:cs="Times New Roman"/>
                <w:b/>
                <w:sz w:val="20"/>
                <w:szCs w:val="20"/>
              </w:rPr>
            </w:pPr>
            <w:r w:rsidRPr="00B67DEE">
              <w:rPr>
                <w:rFonts w:ascii="Times New Roman" w:hAnsi="Times New Roman" w:cs="Times New Roman"/>
                <w:strike/>
                <w:sz w:val="20"/>
                <w:szCs w:val="20"/>
              </w:rPr>
              <w:t>7.440</w:t>
            </w:r>
          </w:p>
        </w:tc>
        <w:tc>
          <w:tcPr>
            <w:tcW w:w="2693" w:type="dxa"/>
          </w:tcPr>
          <w:p w:rsidR="00B67DEE" w:rsidRPr="00B67DEE" w:rsidRDefault="00B67DEE" w:rsidP="00B67DEE">
            <w:pPr>
              <w:jc w:val="center"/>
              <w:rPr>
                <w:rFonts w:ascii="Times New Roman" w:hAnsi="Times New Roman" w:cs="Times New Roman"/>
                <w:b/>
                <w:sz w:val="20"/>
                <w:szCs w:val="20"/>
              </w:rPr>
            </w:pPr>
            <w:r w:rsidRPr="00B67DEE">
              <w:rPr>
                <w:rFonts w:ascii="Times New Roman" w:hAnsi="Times New Roman" w:cs="Times New Roman"/>
                <w:strike/>
                <w:sz w:val="20"/>
                <w:szCs w:val="20"/>
              </w:rPr>
              <w:t>9.310</w:t>
            </w:r>
          </w:p>
        </w:tc>
      </w:tr>
      <w:tr w:rsidR="00B67DEE" w:rsidRPr="00B67DEE" w:rsidTr="00B67DEE">
        <w:tc>
          <w:tcPr>
            <w:tcW w:w="2133" w:type="dxa"/>
            <w:vMerge/>
            <w:shd w:val="clear" w:color="auto" w:fill="D9D9D9" w:themeFill="background1" w:themeFillShade="D9"/>
          </w:tcPr>
          <w:p w:rsidR="00B67DEE" w:rsidRPr="00B67DEE" w:rsidRDefault="00B67DEE" w:rsidP="00B67DEE">
            <w:pPr>
              <w:spacing w:before="120"/>
              <w:jc w:val="center"/>
              <w:rPr>
                <w:rFonts w:ascii="Times New Roman" w:hAnsi="Times New Roman" w:cs="Times New Roman"/>
                <w:b/>
                <w:sz w:val="16"/>
                <w:szCs w:val="16"/>
              </w:rPr>
            </w:pPr>
          </w:p>
        </w:tc>
        <w:tc>
          <w:tcPr>
            <w:tcW w:w="2086" w:type="dxa"/>
          </w:tcPr>
          <w:p w:rsidR="00B67DEE" w:rsidRPr="00B67DEE" w:rsidRDefault="00B67DEE" w:rsidP="00B67DEE">
            <w:pPr>
              <w:rPr>
                <w:rFonts w:ascii="Times New Roman" w:hAnsi="Times New Roman" w:cs="Times New Roman"/>
                <w:b/>
                <w:sz w:val="16"/>
                <w:szCs w:val="16"/>
              </w:rPr>
            </w:pPr>
            <w:r w:rsidRPr="00B67DEE">
              <w:rPr>
                <w:rFonts w:ascii="Times New Roman" w:hAnsi="Times New Roman" w:cs="Times New Roman"/>
                <w:b/>
                <w:sz w:val="16"/>
                <w:szCs w:val="16"/>
              </w:rPr>
              <w:t xml:space="preserve">AKCIJSKA CENA </w:t>
            </w:r>
          </w:p>
          <w:p w:rsidR="00B67DEE" w:rsidRPr="00B67DEE" w:rsidRDefault="00B67DEE" w:rsidP="00B67DEE">
            <w:pPr>
              <w:rPr>
                <w:rFonts w:ascii="Times New Roman" w:hAnsi="Times New Roman" w:cs="Times New Roman"/>
                <w:sz w:val="16"/>
                <w:szCs w:val="16"/>
              </w:rPr>
            </w:pPr>
            <w:r w:rsidRPr="00B67DEE">
              <w:rPr>
                <w:rFonts w:ascii="Times New Roman" w:hAnsi="Times New Roman" w:cs="Times New Roman"/>
                <w:sz w:val="16"/>
                <w:szCs w:val="16"/>
              </w:rPr>
              <w:t>01.09. / 20.12.2024.</w:t>
            </w:r>
          </w:p>
          <w:p w:rsidR="00B67DEE" w:rsidRPr="00B67DEE" w:rsidRDefault="00B67DEE" w:rsidP="00B67DEE">
            <w:pPr>
              <w:rPr>
                <w:rFonts w:ascii="Times New Roman" w:hAnsi="Times New Roman" w:cs="Times New Roman"/>
                <w:b/>
                <w:sz w:val="16"/>
                <w:szCs w:val="16"/>
              </w:rPr>
            </w:pPr>
            <w:r w:rsidRPr="00B67DEE">
              <w:rPr>
                <w:rFonts w:ascii="Times New Roman" w:hAnsi="Times New Roman" w:cs="Times New Roman"/>
                <w:b/>
                <w:sz w:val="16"/>
                <w:szCs w:val="16"/>
              </w:rPr>
              <w:t>PUN PANSION</w:t>
            </w:r>
          </w:p>
        </w:tc>
        <w:tc>
          <w:tcPr>
            <w:tcW w:w="2835" w:type="dxa"/>
          </w:tcPr>
          <w:p w:rsidR="00B67DEE" w:rsidRPr="00B67DEE" w:rsidRDefault="00B67DEE" w:rsidP="00B67DEE">
            <w:pPr>
              <w:spacing w:before="120"/>
              <w:jc w:val="center"/>
              <w:rPr>
                <w:rFonts w:ascii="Times New Roman" w:hAnsi="Times New Roman" w:cs="Times New Roman"/>
                <w:b/>
                <w:sz w:val="20"/>
                <w:szCs w:val="20"/>
              </w:rPr>
            </w:pPr>
            <w:r w:rsidRPr="00B67DEE">
              <w:rPr>
                <w:rFonts w:ascii="Times New Roman" w:hAnsi="Times New Roman" w:cs="Times New Roman"/>
                <w:b/>
                <w:sz w:val="20"/>
                <w:szCs w:val="20"/>
              </w:rPr>
              <w:t>5.950</w:t>
            </w:r>
          </w:p>
        </w:tc>
        <w:tc>
          <w:tcPr>
            <w:tcW w:w="2693" w:type="dxa"/>
          </w:tcPr>
          <w:p w:rsidR="00B67DEE" w:rsidRPr="00B67DEE" w:rsidRDefault="00B67DEE" w:rsidP="00B67DEE">
            <w:pPr>
              <w:spacing w:before="120"/>
              <w:jc w:val="center"/>
              <w:rPr>
                <w:rFonts w:ascii="Times New Roman" w:hAnsi="Times New Roman" w:cs="Times New Roman"/>
                <w:b/>
                <w:sz w:val="20"/>
                <w:szCs w:val="20"/>
              </w:rPr>
            </w:pPr>
            <w:r w:rsidRPr="00B67DEE">
              <w:rPr>
                <w:rFonts w:ascii="Times New Roman" w:hAnsi="Times New Roman" w:cs="Times New Roman"/>
                <w:b/>
                <w:sz w:val="20"/>
                <w:szCs w:val="20"/>
              </w:rPr>
              <w:t>7.450</w:t>
            </w:r>
          </w:p>
        </w:tc>
      </w:tr>
    </w:tbl>
    <w:p w:rsidR="00B67DEE" w:rsidRPr="00B67DEE" w:rsidRDefault="00B67DEE" w:rsidP="00B67DEE">
      <w:pPr>
        <w:spacing w:before="120"/>
        <w:outlineLvl w:val="1"/>
        <w:rPr>
          <w:rFonts w:ascii="Times New Roman" w:eastAsia="Tahoma" w:hAnsi="Times New Roman" w:cs="Times New Roman"/>
          <w:b/>
          <w:bCs/>
          <w:sz w:val="18"/>
          <w:szCs w:val="18"/>
          <w:lang w:val="bs"/>
        </w:rPr>
      </w:pPr>
      <w:r w:rsidRPr="00B67DEE">
        <w:rPr>
          <w:rFonts w:ascii="Times New Roman" w:eastAsia="Tahoma" w:hAnsi="Times New Roman" w:cs="Times New Roman"/>
          <w:b/>
          <w:bCs/>
          <w:w w:val="95"/>
          <w:sz w:val="18"/>
          <w:szCs w:val="18"/>
          <w:lang w:val="bs"/>
        </w:rPr>
        <w:t>CENA</w:t>
      </w:r>
      <w:r w:rsidRPr="00B67DEE">
        <w:rPr>
          <w:rFonts w:ascii="Times New Roman" w:eastAsia="Tahoma" w:hAnsi="Times New Roman" w:cs="Times New Roman"/>
          <w:b/>
          <w:bCs/>
          <w:spacing w:val="20"/>
          <w:w w:val="95"/>
          <w:sz w:val="18"/>
          <w:szCs w:val="18"/>
          <w:lang w:val="bs"/>
        </w:rPr>
        <w:t xml:space="preserve"> </w:t>
      </w:r>
      <w:r w:rsidRPr="00B67DEE">
        <w:rPr>
          <w:rFonts w:ascii="Times New Roman" w:eastAsia="Tahoma" w:hAnsi="Times New Roman" w:cs="Times New Roman"/>
          <w:b/>
          <w:bCs/>
          <w:w w:val="95"/>
          <w:sz w:val="18"/>
          <w:szCs w:val="18"/>
          <w:lang w:val="bs"/>
        </w:rPr>
        <w:t>PODRAZUMEVA:</w:t>
      </w:r>
    </w:p>
    <w:p w:rsidR="00B67DEE" w:rsidRPr="00B67DEE" w:rsidRDefault="00B67DEE" w:rsidP="00B67DEE">
      <w:pPr>
        <w:spacing w:line="212" w:lineRule="exact"/>
        <w:rPr>
          <w:rFonts w:ascii="Times New Roman" w:eastAsia="Lucida Sans Unicode" w:hAnsi="Times New Roman" w:cs="Times New Roman"/>
          <w:sz w:val="16"/>
          <w:szCs w:val="16"/>
          <w:lang w:val="bs"/>
        </w:rPr>
      </w:pPr>
      <w:r w:rsidRPr="00B67DEE">
        <w:rPr>
          <w:rFonts w:ascii="Times New Roman" w:eastAsia="Lucida Sans Unicode" w:hAnsi="Times New Roman" w:cs="Times New Roman"/>
          <w:w w:val="95"/>
          <w:sz w:val="16"/>
          <w:szCs w:val="16"/>
          <w:lang w:val="bs"/>
        </w:rPr>
        <w:t>Cena</w:t>
      </w:r>
      <w:r w:rsidRPr="00B67DEE">
        <w:rPr>
          <w:rFonts w:ascii="Times New Roman" w:eastAsia="Lucida Sans Unicode" w:hAnsi="Times New Roman" w:cs="Times New Roman"/>
          <w:spacing w:val="-7"/>
          <w:w w:val="95"/>
          <w:sz w:val="16"/>
          <w:szCs w:val="16"/>
          <w:lang w:val="bs"/>
        </w:rPr>
        <w:t xml:space="preserve"> </w:t>
      </w:r>
      <w:r w:rsidRPr="00B67DEE">
        <w:rPr>
          <w:rFonts w:ascii="Times New Roman" w:eastAsia="Lucida Sans Unicode" w:hAnsi="Times New Roman" w:cs="Times New Roman"/>
          <w:w w:val="95"/>
          <w:sz w:val="16"/>
          <w:szCs w:val="16"/>
          <w:lang w:val="bs"/>
        </w:rPr>
        <w:t>bez</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popusta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važi</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za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period</w:t>
      </w:r>
      <w:r w:rsidRPr="00B67DEE">
        <w:rPr>
          <w:rFonts w:ascii="Times New Roman" w:eastAsia="Lucida Sans Unicode" w:hAnsi="Times New Roman" w:cs="Times New Roman"/>
          <w:spacing w:val="-7"/>
          <w:w w:val="95"/>
          <w:sz w:val="16"/>
          <w:szCs w:val="16"/>
          <w:lang w:val="bs"/>
        </w:rPr>
        <w:t xml:space="preserve"> </w:t>
      </w:r>
      <w:r w:rsidRPr="00B67DEE">
        <w:rPr>
          <w:rFonts w:ascii="Times New Roman" w:eastAsia="Lucida Sans Unicode" w:hAnsi="Times New Roman" w:cs="Times New Roman"/>
          <w:w w:val="95"/>
          <w:sz w:val="16"/>
          <w:szCs w:val="16"/>
          <w:lang w:val="bs"/>
        </w:rPr>
        <w:t>jesenjskog</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raspusta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i</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period</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,,Sretenjskih</w:t>
      </w:r>
      <w:r w:rsidRPr="00B67DEE">
        <w:rPr>
          <w:rFonts w:ascii="Times New Roman" w:eastAsia="Lucida Sans Unicode" w:hAnsi="Times New Roman" w:cs="Times New Roman"/>
          <w:spacing w:val="-7"/>
          <w:w w:val="95"/>
          <w:sz w:val="16"/>
          <w:szCs w:val="16"/>
          <w:lang w:val="bs"/>
        </w:rPr>
        <w:t xml:space="preserve"> </w:t>
      </w:r>
      <w:r w:rsidRPr="00B67DEE">
        <w:rPr>
          <w:rFonts w:ascii="Times New Roman" w:eastAsia="Lucida Sans Unicode" w:hAnsi="Times New Roman" w:cs="Times New Roman"/>
          <w:w w:val="95"/>
          <w:sz w:val="16"/>
          <w:szCs w:val="16"/>
          <w:lang w:val="bs"/>
        </w:rPr>
        <w:t>praznika“</w:t>
      </w:r>
    </w:p>
    <w:p w:rsidR="00B67DEE" w:rsidRPr="00B67DEE" w:rsidRDefault="00B67DEE" w:rsidP="00B67DEE">
      <w:pPr>
        <w:spacing w:before="7" w:line="201" w:lineRule="auto"/>
        <w:ind w:right="817"/>
        <w:rPr>
          <w:rFonts w:ascii="Times New Roman" w:eastAsia="Lucida Sans Unicode" w:hAnsi="Times New Roman" w:cs="Times New Roman"/>
          <w:sz w:val="16"/>
          <w:szCs w:val="16"/>
          <w:lang w:val="bs"/>
        </w:rPr>
      </w:pPr>
      <w:r w:rsidRPr="00B67DEE">
        <w:rPr>
          <w:rFonts w:ascii="Times New Roman" w:eastAsia="Lucida Sans Unicode" w:hAnsi="Times New Roman" w:cs="Times New Roman"/>
          <w:w w:val="95"/>
          <w:sz w:val="16"/>
          <w:szCs w:val="16"/>
          <w:lang w:val="bs"/>
        </w:rPr>
        <w:t>Cena je iskazana po odrasloj osobi (osoba starija od 15 godina) u RSD (dinarima) po noćenju za</w:t>
      </w:r>
      <w:r w:rsidRPr="00B67DEE">
        <w:rPr>
          <w:rFonts w:ascii="Times New Roman" w:eastAsia="Lucida Sans Unicode" w:hAnsi="Times New Roman" w:cs="Times New Roman"/>
          <w:spacing w:val="-43"/>
          <w:w w:val="95"/>
          <w:sz w:val="16"/>
          <w:szCs w:val="16"/>
          <w:lang w:val="bs"/>
        </w:rPr>
        <w:t xml:space="preserve"> </w:t>
      </w:r>
      <w:r w:rsidRPr="00B67DEE">
        <w:rPr>
          <w:rFonts w:ascii="Times New Roman" w:eastAsia="Lucida Sans Unicode" w:hAnsi="Times New Roman" w:cs="Times New Roman"/>
          <w:w w:val="95"/>
          <w:sz w:val="16"/>
          <w:szCs w:val="16"/>
          <w:lang w:val="bs"/>
        </w:rPr>
        <w:t>pun</w:t>
      </w:r>
      <w:r w:rsidRPr="00B67DEE">
        <w:rPr>
          <w:rFonts w:ascii="Times New Roman" w:eastAsia="Lucida Sans Unicode" w:hAnsi="Times New Roman" w:cs="Times New Roman"/>
          <w:spacing w:val="-7"/>
          <w:w w:val="95"/>
          <w:sz w:val="16"/>
          <w:szCs w:val="16"/>
          <w:lang w:val="bs"/>
        </w:rPr>
        <w:t xml:space="preserve"> </w:t>
      </w:r>
      <w:r w:rsidRPr="00B67DEE">
        <w:rPr>
          <w:rFonts w:ascii="Times New Roman" w:eastAsia="Lucida Sans Unicode" w:hAnsi="Times New Roman" w:cs="Times New Roman"/>
          <w:w w:val="95"/>
          <w:sz w:val="16"/>
          <w:szCs w:val="16"/>
          <w:lang w:val="bs"/>
        </w:rPr>
        <w:t>pansion</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(koristeći</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akciju)</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ili</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polupansion</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sa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uslugom</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SPA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centra</w:t>
      </w:r>
    </w:p>
    <w:p w:rsidR="00B67DEE" w:rsidRPr="00B67DEE" w:rsidRDefault="00B67DEE" w:rsidP="00B67DEE">
      <w:pPr>
        <w:spacing w:line="201" w:lineRule="auto"/>
        <w:ind w:right="651"/>
        <w:rPr>
          <w:rFonts w:ascii="Times New Roman" w:eastAsia="Lucida Sans Unicode" w:hAnsi="Times New Roman" w:cs="Times New Roman"/>
          <w:sz w:val="16"/>
          <w:szCs w:val="16"/>
          <w:lang w:val="bs"/>
        </w:rPr>
      </w:pPr>
      <w:r w:rsidRPr="00B67DEE">
        <w:rPr>
          <w:rFonts w:ascii="Times New Roman" w:eastAsia="Lucida Sans Unicode" w:hAnsi="Times New Roman" w:cs="Times New Roman"/>
          <w:w w:val="95"/>
          <w:sz w:val="16"/>
          <w:szCs w:val="16"/>
          <w:lang w:val="bs"/>
        </w:rPr>
        <w:t>Obroci</w:t>
      </w:r>
      <w:r w:rsidRPr="00B67DEE">
        <w:rPr>
          <w:rFonts w:ascii="Times New Roman" w:eastAsia="Lucida Sans Unicode" w:hAnsi="Times New Roman" w:cs="Times New Roman"/>
          <w:spacing w:val="-7"/>
          <w:w w:val="95"/>
          <w:sz w:val="16"/>
          <w:szCs w:val="16"/>
          <w:lang w:val="bs"/>
        </w:rPr>
        <w:t xml:space="preserve"> </w:t>
      </w:r>
      <w:r w:rsidRPr="00B67DEE">
        <w:rPr>
          <w:rFonts w:ascii="Times New Roman" w:eastAsia="Lucida Sans Unicode" w:hAnsi="Times New Roman" w:cs="Times New Roman"/>
          <w:w w:val="95"/>
          <w:sz w:val="16"/>
          <w:szCs w:val="16"/>
          <w:lang w:val="bs"/>
        </w:rPr>
        <w:t>na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bazi</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izložbenog</w:t>
      </w:r>
      <w:r w:rsidRPr="00B67DEE">
        <w:rPr>
          <w:rFonts w:ascii="Times New Roman" w:eastAsia="Lucida Sans Unicode" w:hAnsi="Times New Roman" w:cs="Times New Roman"/>
          <w:spacing w:val="-7"/>
          <w:w w:val="95"/>
          <w:sz w:val="16"/>
          <w:szCs w:val="16"/>
          <w:lang w:val="bs"/>
        </w:rPr>
        <w:t xml:space="preserve"> </w:t>
      </w:r>
      <w:r w:rsidRPr="00B67DEE">
        <w:rPr>
          <w:rFonts w:ascii="Times New Roman" w:eastAsia="Lucida Sans Unicode" w:hAnsi="Times New Roman" w:cs="Times New Roman"/>
          <w:w w:val="95"/>
          <w:sz w:val="16"/>
          <w:szCs w:val="16"/>
          <w:lang w:val="bs"/>
        </w:rPr>
        <w:t>stola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sa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više</w:t>
      </w:r>
      <w:r w:rsidRPr="00B67DEE">
        <w:rPr>
          <w:rFonts w:ascii="Times New Roman" w:eastAsia="Lucida Sans Unicode" w:hAnsi="Times New Roman" w:cs="Times New Roman"/>
          <w:spacing w:val="-7"/>
          <w:w w:val="95"/>
          <w:sz w:val="16"/>
          <w:szCs w:val="16"/>
          <w:lang w:val="bs"/>
        </w:rPr>
        <w:t xml:space="preserve"> </w:t>
      </w:r>
      <w:r w:rsidRPr="00B67DEE">
        <w:rPr>
          <w:rFonts w:ascii="Times New Roman" w:eastAsia="Lucida Sans Unicode" w:hAnsi="Times New Roman" w:cs="Times New Roman"/>
          <w:w w:val="95"/>
          <w:sz w:val="16"/>
          <w:szCs w:val="16"/>
          <w:lang w:val="bs"/>
        </w:rPr>
        <w:t>vrsta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jela/salata/peciva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(ispod</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20</w:t>
      </w:r>
      <w:r w:rsidRPr="00B67DEE">
        <w:rPr>
          <w:rFonts w:ascii="Times New Roman" w:eastAsia="Lucida Sans Unicode" w:hAnsi="Times New Roman" w:cs="Times New Roman"/>
          <w:spacing w:val="-7"/>
          <w:w w:val="95"/>
          <w:sz w:val="16"/>
          <w:szCs w:val="16"/>
          <w:lang w:val="bs"/>
        </w:rPr>
        <w:t xml:space="preserve"> </w:t>
      </w:r>
      <w:r w:rsidRPr="00B67DEE">
        <w:rPr>
          <w:rFonts w:ascii="Times New Roman" w:eastAsia="Lucida Sans Unicode" w:hAnsi="Times New Roman" w:cs="Times New Roman"/>
          <w:w w:val="95"/>
          <w:sz w:val="16"/>
          <w:szCs w:val="16"/>
          <w:lang w:val="bs"/>
        </w:rPr>
        <w:t>osoba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tanjir</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servis</w:t>
      </w:r>
      <w:r w:rsidRPr="00B67DEE">
        <w:rPr>
          <w:rFonts w:ascii="Times New Roman" w:eastAsia="Lucida Sans Unicode" w:hAnsi="Times New Roman" w:cs="Times New Roman"/>
          <w:spacing w:val="-7"/>
          <w:w w:val="95"/>
          <w:sz w:val="16"/>
          <w:szCs w:val="16"/>
          <w:lang w:val="bs"/>
        </w:rPr>
        <w:t xml:space="preserve"> </w:t>
      </w:r>
      <w:r w:rsidRPr="00B67DEE">
        <w:rPr>
          <w:rFonts w:ascii="Times New Roman" w:eastAsia="Lucida Sans Unicode" w:hAnsi="Times New Roman" w:cs="Times New Roman"/>
          <w:w w:val="95"/>
          <w:sz w:val="16"/>
          <w:szCs w:val="16"/>
          <w:lang w:val="bs"/>
        </w:rPr>
        <w:t>sa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tri</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sz w:val="16"/>
          <w:szCs w:val="16"/>
          <w:lang w:val="bs"/>
        </w:rPr>
        <w:t>vrste</w:t>
      </w:r>
      <w:r w:rsidRPr="00B67DEE">
        <w:rPr>
          <w:rFonts w:ascii="Times New Roman" w:eastAsia="Lucida Sans Unicode" w:hAnsi="Times New Roman" w:cs="Times New Roman"/>
          <w:spacing w:val="-10"/>
          <w:sz w:val="16"/>
          <w:szCs w:val="16"/>
          <w:lang w:val="bs"/>
        </w:rPr>
        <w:t xml:space="preserve"> </w:t>
      </w:r>
      <w:r w:rsidRPr="00B67DEE">
        <w:rPr>
          <w:rFonts w:ascii="Times New Roman" w:eastAsia="Lucida Sans Unicode" w:hAnsi="Times New Roman" w:cs="Times New Roman"/>
          <w:sz w:val="16"/>
          <w:szCs w:val="16"/>
          <w:lang w:val="bs"/>
        </w:rPr>
        <w:t>jela</w:t>
      </w:r>
      <w:r w:rsidRPr="00B67DEE">
        <w:rPr>
          <w:rFonts w:ascii="Times New Roman" w:eastAsia="Lucida Sans Unicode" w:hAnsi="Times New Roman" w:cs="Times New Roman"/>
          <w:spacing w:val="-10"/>
          <w:sz w:val="16"/>
          <w:szCs w:val="16"/>
          <w:lang w:val="bs"/>
        </w:rPr>
        <w:t xml:space="preserve"> </w:t>
      </w:r>
      <w:r w:rsidRPr="00B67DEE">
        <w:rPr>
          <w:rFonts w:ascii="Times New Roman" w:eastAsia="Lucida Sans Unicode" w:hAnsi="Times New Roman" w:cs="Times New Roman"/>
          <w:sz w:val="16"/>
          <w:szCs w:val="16"/>
          <w:lang w:val="bs"/>
        </w:rPr>
        <w:t>po</w:t>
      </w:r>
      <w:r w:rsidRPr="00B67DEE">
        <w:rPr>
          <w:rFonts w:ascii="Times New Roman" w:eastAsia="Lucida Sans Unicode" w:hAnsi="Times New Roman" w:cs="Times New Roman"/>
          <w:spacing w:val="-9"/>
          <w:sz w:val="16"/>
          <w:szCs w:val="16"/>
          <w:lang w:val="bs"/>
        </w:rPr>
        <w:t xml:space="preserve"> </w:t>
      </w:r>
      <w:r w:rsidRPr="00B67DEE">
        <w:rPr>
          <w:rFonts w:ascii="Times New Roman" w:eastAsia="Lucida Sans Unicode" w:hAnsi="Times New Roman" w:cs="Times New Roman"/>
          <w:sz w:val="16"/>
          <w:szCs w:val="16"/>
          <w:lang w:val="bs"/>
        </w:rPr>
        <w:t>izboru)‚</w:t>
      </w:r>
    </w:p>
    <w:p w:rsidR="00B67DEE" w:rsidRPr="00B67DEE" w:rsidRDefault="00B67DEE" w:rsidP="00B67DEE">
      <w:pPr>
        <w:spacing w:line="201" w:lineRule="auto"/>
        <w:ind w:right="933"/>
        <w:rPr>
          <w:rFonts w:ascii="Times New Roman" w:eastAsia="Lucida Sans Unicode" w:hAnsi="Times New Roman" w:cs="Times New Roman"/>
          <w:sz w:val="16"/>
          <w:szCs w:val="16"/>
          <w:lang w:val="bs"/>
        </w:rPr>
      </w:pPr>
      <w:r w:rsidRPr="00B67DEE">
        <w:rPr>
          <w:rFonts w:ascii="Times New Roman" w:eastAsia="Lucida Sans Unicode" w:hAnsi="Times New Roman" w:cs="Times New Roman"/>
          <w:w w:val="95"/>
          <w:sz w:val="16"/>
          <w:szCs w:val="16"/>
          <w:lang w:val="bs"/>
        </w:rPr>
        <w:t>Minimum odraslih osoba u sobama je 1.5 (jedna i po cena), a u apartmanu je 2 (dve cene)</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Cena za smeštaj jedne osobe koja sama koristi smeštaj uvećava se 50% u sobi i 100% u</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apartmanu.</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Sva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deca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do</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15</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godina</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imaju</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istu</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gratis</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uslugu</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kao</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i</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odrasli.</w:t>
      </w:r>
    </w:p>
    <w:p w:rsidR="00B67DEE" w:rsidRPr="00B67DEE" w:rsidRDefault="00B67DEE" w:rsidP="00B67DEE">
      <w:pPr>
        <w:spacing w:line="201" w:lineRule="auto"/>
        <w:ind w:right="651"/>
        <w:rPr>
          <w:rFonts w:ascii="Times New Roman" w:eastAsia="Lucida Sans Unicode" w:hAnsi="Times New Roman" w:cs="Times New Roman"/>
          <w:sz w:val="16"/>
          <w:szCs w:val="16"/>
          <w:lang w:val="bs"/>
        </w:rPr>
      </w:pPr>
      <w:r w:rsidRPr="00B67DEE">
        <w:rPr>
          <w:rFonts w:ascii="Times New Roman" w:eastAsia="Lucida Sans Unicode" w:hAnsi="Times New Roman" w:cs="Times New Roman"/>
          <w:w w:val="95"/>
          <w:sz w:val="16"/>
          <w:szCs w:val="16"/>
          <w:lang w:val="bs"/>
        </w:rPr>
        <w:t>Besplatno korišćenje SPA centra sa zatvorenim bazenom sa slanom vodom, đakuzi hidro</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masažnim blokom, slapom, aroma tušem i saunom; neograničeno u periodu 09h - 24h (deca do</w:t>
      </w:r>
      <w:r w:rsidRPr="00B67DEE">
        <w:rPr>
          <w:rFonts w:ascii="Times New Roman" w:eastAsia="Lucida Sans Unicode" w:hAnsi="Times New Roman" w:cs="Times New Roman"/>
          <w:spacing w:val="-43"/>
          <w:w w:val="95"/>
          <w:sz w:val="16"/>
          <w:szCs w:val="16"/>
          <w:lang w:val="bs"/>
        </w:rPr>
        <w:t xml:space="preserve"> </w:t>
      </w:r>
      <w:r w:rsidRPr="00B67DEE">
        <w:rPr>
          <w:rFonts w:ascii="Times New Roman" w:eastAsia="Lucida Sans Unicode" w:hAnsi="Times New Roman" w:cs="Times New Roman"/>
          <w:sz w:val="16"/>
          <w:szCs w:val="16"/>
          <w:lang w:val="bs"/>
        </w:rPr>
        <w:t>20h)</w:t>
      </w:r>
    </w:p>
    <w:p w:rsidR="00B67DEE" w:rsidRPr="00B67DEE" w:rsidRDefault="00B67DEE" w:rsidP="00B67DEE">
      <w:pPr>
        <w:spacing w:line="183" w:lineRule="exact"/>
        <w:rPr>
          <w:rFonts w:ascii="Times New Roman" w:eastAsia="Lucida Sans Unicode" w:hAnsi="Times New Roman" w:cs="Times New Roman"/>
          <w:sz w:val="16"/>
          <w:szCs w:val="16"/>
          <w:lang w:val="bs"/>
        </w:rPr>
      </w:pPr>
      <w:r w:rsidRPr="00B67DEE">
        <w:rPr>
          <w:rFonts w:ascii="Times New Roman" w:eastAsia="Lucida Sans Unicode" w:hAnsi="Times New Roman" w:cs="Times New Roman"/>
          <w:w w:val="95"/>
          <w:sz w:val="16"/>
          <w:szCs w:val="16"/>
          <w:lang w:val="bs"/>
        </w:rPr>
        <w:t>Dečiji</w:t>
      </w:r>
      <w:r w:rsidRPr="00B67DEE">
        <w:rPr>
          <w:rFonts w:ascii="Times New Roman" w:eastAsia="Lucida Sans Unicode" w:hAnsi="Times New Roman" w:cs="Times New Roman"/>
          <w:spacing w:val="-5"/>
          <w:w w:val="95"/>
          <w:sz w:val="16"/>
          <w:szCs w:val="16"/>
          <w:lang w:val="bs"/>
        </w:rPr>
        <w:t xml:space="preserve"> </w:t>
      </w:r>
      <w:r w:rsidRPr="00B67DEE">
        <w:rPr>
          <w:rFonts w:ascii="Times New Roman" w:eastAsia="Lucida Sans Unicode" w:hAnsi="Times New Roman" w:cs="Times New Roman"/>
          <w:w w:val="95"/>
          <w:sz w:val="16"/>
          <w:szCs w:val="16"/>
          <w:lang w:val="bs"/>
        </w:rPr>
        <w:t>kutak</w:t>
      </w:r>
      <w:r w:rsidRPr="00B67DEE">
        <w:rPr>
          <w:rFonts w:ascii="Times New Roman" w:eastAsia="Lucida Sans Unicode" w:hAnsi="Times New Roman" w:cs="Times New Roman"/>
          <w:spacing w:val="-5"/>
          <w:w w:val="95"/>
          <w:sz w:val="16"/>
          <w:szCs w:val="16"/>
          <w:lang w:val="bs"/>
        </w:rPr>
        <w:t xml:space="preserve"> </w:t>
      </w:r>
      <w:r w:rsidRPr="00B67DEE">
        <w:rPr>
          <w:rFonts w:ascii="Times New Roman" w:eastAsia="Lucida Sans Unicode" w:hAnsi="Times New Roman" w:cs="Times New Roman"/>
          <w:w w:val="95"/>
          <w:sz w:val="16"/>
          <w:szCs w:val="16"/>
          <w:lang w:val="bs"/>
        </w:rPr>
        <w:t>sa</w:t>
      </w:r>
      <w:r w:rsidRPr="00B67DEE">
        <w:rPr>
          <w:rFonts w:ascii="Times New Roman" w:eastAsia="Lucida Sans Unicode" w:hAnsi="Times New Roman" w:cs="Times New Roman"/>
          <w:spacing w:val="-4"/>
          <w:w w:val="95"/>
          <w:sz w:val="16"/>
          <w:szCs w:val="16"/>
          <w:lang w:val="bs"/>
        </w:rPr>
        <w:t xml:space="preserve"> </w:t>
      </w:r>
      <w:r w:rsidRPr="00B67DEE">
        <w:rPr>
          <w:rFonts w:ascii="Times New Roman" w:eastAsia="Lucida Sans Unicode" w:hAnsi="Times New Roman" w:cs="Times New Roman"/>
          <w:w w:val="95"/>
          <w:sz w:val="16"/>
          <w:szCs w:val="16"/>
          <w:lang w:val="bs"/>
        </w:rPr>
        <w:t>Sony</w:t>
      </w:r>
      <w:r w:rsidRPr="00B67DEE">
        <w:rPr>
          <w:rFonts w:ascii="Times New Roman" w:eastAsia="Lucida Sans Unicode" w:hAnsi="Times New Roman" w:cs="Times New Roman"/>
          <w:spacing w:val="-5"/>
          <w:w w:val="95"/>
          <w:sz w:val="16"/>
          <w:szCs w:val="16"/>
          <w:lang w:val="bs"/>
        </w:rPr>
        <w:t xml:space="preserve"> </w:t>
      </w:r>
      <w:r w:rsidRPr="00B67DEE">
        <w:rPr>
          <w:rFonts w:ascii="Times New Roman" w:eastAsia="Lucida Sans Unicode" w:hAnsi="Times New Roman" w:cs="Times New Roman"/>
          <w:w w:val="95"/>
          <w:sz w:val="16"/>
          <w:szCs w:val="16"/>
          <w:lang w:val="bs"/>
        </w:rPr>
        <w:t>playstation</w:t>
      </w:r>
      <w:r w:rsidRPr="00B67DEE">
        <w:rPr>
          <w:rFonts w:ascii="Times New Roman" w:eastAsia="Lucida Sans Unicode" w:hAnsi="Times New Roman" w:cs="Times New Roman"/>
          <w:spacing w:val="-4"/>
          <w:w w:val="95"/>
          <w:sz w:val="16"/>
          <w:szCs w:val="16"/>
          <w:lang w:val="bs"/>
        </w:rPr>
        <w:t xml:space="preserve"> </w:t>
      </w:r>
      <w:r w:rsidRPr="00B67DEE">
        <w:rPr>
          <w:rFonts w:ascii="Times New Roman" w:eastAsia="Lucida Sans Unicode" w:hAnsi="Times New Roman" w:cs="Times New Roman"/>
          <w:w w:val="95"/>
          <w:sz w:val="16"/>
          <w:szCs w:val="16"/>
          <w:lang w:val="bs"/>
        </w:rPr>
        <w:t>igricama</w:t>
      </w:r>
    </w:p>
    <w:p w:rsidR="00B67DEE" w:rsidRPr="00B67DEE" w:rsidRDefault="00B67DEE" w:rsidP="00B67DEE">
      <w:pPr>
        <w:spacing w:line="193" w:lineRule="exact"/>
        <w:rPr>
          <w:rFonts w:ascii="Times New Roman" w:eastAsia="Lucida Sans Unicode" w:hAnsi="Times New Roman" w:cs="Times New Roman"/>
          <w:sz w:val="16"/>
          <w:szCs w:val="16"/>
          <w:lang w:val="bs"/>
        </w:rPr>
      </w:pPr>
      <w:r w:rsidRPr="00B67DEE">
        <w:rPr>
          <w:rFonts w:ascii="Times New Roman" w:eastAsia="Lucida Sans Unicode" w:hAnsi="Times New Roman" w:cs="Times New Roman"/>
          <w:w w:val="95"/>
          <w:sz w:val="16"/>
          <w:szCs w:val="16"/>
          <w:lang w:val="bs"/>
        </w:rPr>
        <w:t>Room</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service</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od</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08h</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21h</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uz</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Android/iPhone</w:t>
      </w:r>
      <w:r w:rsidRPr="00B67DEE">
        <w:rPr>
          <w:rFonts w:ascii="Times New Roman" w:eastAsia="Lucida Sans Unicode" w:hAnsi="Times New Roman" w:cs="Times New Roman"/>
          <w:spacing w:val="-6"/>
          <w:w w:val="95"/>
          <w:sz w:val="16"/>
          <w:szCs w:val="16"/>
          <w:lang w:val="bs"/>
        </w:rPr>
        <w:t xml:space="preserve"> </w:t>
      </w:r>
      <w:r w:rsidRPr="00B67DEE">
        <w:rPr>
          <w:rFonts w:ascii="Times New Roman" w:eastAsia="Lucida Sans Unicode" w:hAnsi="Times New Roman" w:cs="Times New Roman"/>
          <w:w w:val="95"/>
          <w:sz w:val="16"/>
          <w:szCs w:val="16"/>
          <w:lang w:val="bs"/>
        </w:rPr>
        <w:t>aplikaciju</w:t>
      </w:r>
      <w:r w:rsidRPr="00B67DEE">
        <w:rPr>
          <w:rFonts w:ascii="Times New Roman" w:eastAsia="Lucida Sans Unicode" w:hAnsi="Times New Roman" w:cs="Times New Roman"/>
          <w:sz w:val="16"/>
          <w:szCs w:val="16"/>
          <w:lang w:val="bs"/>
        </w:rPr>
        <w:t xml:space="preserve"> </w:t>
      </w:r>
      <w:r w:rsidRPr="00B67DEE">
        <w:rPr>
          <w:rFonts w:ascii="Times New Roman" w:eastAsia="Lucida Sans Unicode" w:hAnsi="Times New Roman" w:cs="Times New Roman"/>
          <w:w w:val="95"/>
          <w:sz w:val="16"/>
          <w:szCs w:val="16"/>
          <w:lang w:val="bs"/>
        </w:rPr>
        <w:t>Wi-Fi</w:t>
      </w:r>
      <w:r w:rsidRPr="00B67DEE">
        <w:rPr>
          <w:rFonts w:ascii="Times New Roman" w:eastAsia="Lucida Sans Unicode" w:hAnsi="Times New Roman" w:cs="Times New Roman"/>
          <w:spacing w:val="-9"/>
          <w:w w:val="95"/>
          <w:sz w:val="16"/>
          <w:szCs w:val="16"/>
          <w:lang w:val="bs"/>
        </w:rPr>
        <w:t xml:space="preserve"> </w:t>
      </w:r>
      <w:r w:rsidRPr="00B67DEE">
        <w:rPr>
          <w:rFonts w:ascii="Times New Roman" w:eastAsia="Lucida Sans Unicode" w:hAnsi="Times New Roman" w:cs="Times New Roman"/>
          <w:w w:val="95"/>
          <w:sz w:val="16"/>
          <w:szCs w:val="16"/>
          <w:lang w:val="bs"/>
        </w:rPr>
        <w:t>optički</w:t>
      </w:r>
      <w:r w:rsidRPr="00B67DEE">
        <w:rPr>
          <w:rFonts w:ascii="Times New Roman" w:eastAsia="Lucida Sans Unicode" w:hAnsi="Times New Roman" w:cs="Times New Roman"/>
          <w:spacing w:val="-8"/>
          <w:w w:val="95"/>
          <w:sz w:val="16"/>
          <w:szCs w:val="16"/>
          <w:lang w:val="bs"/>
        </w:rPr>
        <w:t xml:space="preserve"> </w:t>
      </w:r>
      <w:r w:rsidRPr="00B67DEE">
        <w:rPr>
          <w:rFonts w:ascii="Times New Roman" w:eastAsia="Lucida Sans Unicode" w:hAnsi="Times New Roman" w:cs="Times New Roman"/>
          <w:w w:val="95"/>
          <w:sz w:val="16"/>
          <w:szCs w:val="16"/>
          <w:lang w:val="bs"/>
        </w:rPr>
        <w:t>internet</w:t>
      </w:r>
      <w:r w:rsidRPr="00B67DEE">
        <w:rPr>
          <w:rFonts w:ascii="Times New Roman" w:eastAsia="Lucida Sans Unicode" w:hAnsi="Times New Roman" w:cs="Times New Roman"/>
          <w:spacing w:val="-8"/>
          <w:w w:val="95"/>
          <w:sz w:val="16"/>
          <w:szCs w:val="16"/>
          <w:lang w:val="bs"/>
        </w:rPr>
        <w:t xml:space="preserve"> </w:t>
      </w:r>
      <w:r w:rsidRPr="00B67DEE">
        <w:rPr>
          <w:rFonts w:ascii="Times New Roman" w:eastAsia="Lucida Sans Unicode" w:hAnsi="Times New Roman" w:cs="Times New Roman"/>
          <w:w w:val="95"/>
          <w:sz w:val="16"/>
          <w:szCs w:val="16"/>
          <w:lang w:val="bs"/>
        </w:rPr>
        <w:t>i</w:t>
      </w:r>
      <w:r w:rsidRPr="00B67DEE">
        <w:rPr>
          <w:rFonts w:ascii="Times New Roman" w:eastAsia="Lucida Sans Unicode" w:hAnsi="Times New Roman" w:cs="Times New Roman"/>
          <w:spacing w:val="-9"/>
          <w:w w:val="95"/>
          <w:sz w:val="16"/>
          <w:szCs w:val="16"/>
          <w:lang w:val="bs"/>
        </w:rPr>
        <w:t xml:space="preserve"> </w:t>
      </w:r>
      <w:r w:rsidRPr="00B67DEE">
        <w:rPr>
          <w:rFonts w:ascii="Times New Roman" w:eastAsia="Lucida Sans Unicode" w:hAnsi="Times New Roman" w:cs="Times New Roman"/>
          <w:w w:val="95"/>
          <w:sz w:val="16"/>
          <w:szCs w:val="16"/>
          <w:lang w:val="bs"/>
        </w:rPr>
        <w:t>digitalna</w:t>
      </w:r>
      <w:r w:rsidRPr="00B67DEE">
        <w:rPr>
          <w:rFonts w:ascii="Times New Roman" w:eastAsia="Lucida Sans Unicode" w:hAnsi="Times New Roman" w:cs="Times New Roman"/>
          <w:spacing w:val="-8"/>
          <w:w w:val="95"/>
          <w:sz w:val="16"/>
          <w:szCs w:val="16"/>
          <w:lang w:val="bs"/>
        </w:rPr>
        <w:t xml:space="preserve"> </w:t>
      </w:r>
      <w:r w:rsidRPr="00B67DEE">
        <w:rPr>
          <w:rFonts w:ascii="Times New Roman" w:eastAsia="Lucida Sans Unicode" w:hAnsi="Times New Roman" w:cs="Times New Roman"/>
          <w:w w:val="95"/>
          <w:sz w:val="16"/>
          <w:szCs w:val="16"/>
          <w:lang w:val="bs"/>
        </w:rPr>
        <w:t>televizija</w:t>
      </w:r>
      <w:r w:rsidRPr="00B67DEE">
        <w:rPr>
          <w:rFonts w:ascii="Times New Roman" w:eastAsia="Lucida Sans Unicode" w:hAnsi="Times New Roman" w:cs="Times New Roman"/>
          <w:spacing w:val="-8"/>
          <w:w w:val="95"/>
          <w:sz w:val="16"/>
          <w:szCs w:val="16"/>
          <w:lang w:val="bs"/>
        </w:rPr>
        <w:t xml:space="preserve"> </w:t>
      </w:r>
      <w:r w:rsidRPr="00B67DEE">
        <w:rPr>
          <w:rFonts w:ascii="Times New Roman" w:eastAsia="Lucida Sans Unicode" w:hAnsi="Times New Roman" w:cs="Times New Roman"/>
          <w:w w:val="95"/>
          <w:sz w:val="16"/>
          <w:szCs w:val="16"/>
          <w:lang w:val="bs"/>
        </w:rPr>
        <w:t>sa</w:t>
      </w:r>
      <w:r w:rsidRPr="00B67DEE">
        <w:rPr>
          <w:rFonts w:ascii="Times New Roman" w:eastAsia="Lucida Sans Unicode" w:hAnsi="Times New Roman" w:cs="Times New Roman"/>
          <w:spacing w:val="-9"/>
          <w:w w:val="95"/>
          <w:sz w:val="16"/>
          <w:szCs w:val="16"/>
          <w:lang w:val="bs"/>
        </w:rPr>
        <w:t xml:space="preserve"> </w:t>
      </w:r>
      <w:r w:rsidRPr="00B67DEE">
        <w:rPr>
          <w:rFonts w:ascii="Times New Roman" w:eastAsia="Lucida Sans Unicode" w:hAnsi="Times New Roman" w:cs="Times New Roman"/>
          <w:w w:val="95"/>
          <w:sz w:val="16"/>
          <w:szCs w:val="16"/>
          <w:lang w:val="bs"/>
        </w:rPr>
        <w:t>više</w:t>
      </w:r>
      <w:r w:rsidRPr="00B67DEE">
        <w:rPr>
          <w:rFonts w:ascii="Times New Roman" w:eastAsia="Lucida Sans Unicode" w:hAnsi="Times New Roman" w:cs="Times New Roman"/>
          <w:spacing w:val="-8"/>
          <w:w w:val="95"/>
          <w:sz w:val="16"/>
          <w:szCs w:val="16"/>
          <w:lang w:val="bs"/>
        </w:rPr>
        <w:t xml:space="preserve"> </w:t>
      </w:r>
      <w:r w:rsidRPr="00B67DEE">
        <w:rPr>
          <w:rFonts w:ascii="Times New Roman" w:eastAsia="Lucida Sans Unicode" w:hAnsi="Times New Roman" w:cs="Times New Roman"/>
          <w:w w:val="95"/>
          <w:sz w:val="16"/>
          <w:szCs w:val="16"/>
          <w:lang w:val="bs"/>
        </w:rPr>
        <w:t>od</w:t>
      </w:r>
      <w:r w:rsidRPr="00B67DEE">
        <w:rPr>
          <w:rFonts w:ascii="Times New Roman" w:eastAsia="Lucida Sans Unicode" w:hAnsi="Times New Roman" w:cs="Times New Roman"/>
          <w:spacing w:val="-8"/>
          <w:w w:val="95"/>
          <w:sz w:val="16"/>
          <w:szCs w:val="16"/>
          <w:lang w:val="bs"/>
        </w:rPr>
        <w:t xml:space="preserve"> </w:t>
      </w:r>
      <w:r w:rsidRPr="00B67DEE">
        <w:rPr>
          <w:rFonts w:ascii="Times New Roman" w:eastAsia="Lucida Sans Unicode" w:hAnsi="Times New Roman" w:cs="Times New Roman"/>
          <w:w w:val="95"/>
          <w:sz w:val="16"/>
          <w:szCs w:val="16"/>
          <w:lang w:val="bs"/>
        </w:rPr>
        <w:t>300</w:t>
      </w:r>
      <w:r w:rsidRPr="00B67DEE">
        <w:rPr>
          <w:rFonts w:ascii="Times New Roman" w:eastAsia="Lucida Sans Unicode" w:hAnsi="Times New Roman" w:cs="Times New Roman"/>
          <w:spacing w:val="-8"/>
          <w:w w:val="95"/>
          <w:sz w:val="16"/>
          <w:szCs w:val="16"/>
          <w:lang w:val="bs"/>
        </w:rPr>
        <w:t xml:space="preserve"> </w:t>
      </w:r>
      <w:r w:rsidRPr="00B67DEE">
        <w:rPr>
          <w:rFonts w:ascii="Times New Roman" w:eastAsia="Lucida Sans Unicode" w:hAnsi="Times New Roman" w:cs="Times New Roman"/>
          <w:w w:val="95"/>
          <w:sz w:val="16"/>
          <w:szCs w:val="16"/>
          <w:lang w:val="bs"/>
        </w:rPr>
        <w:t>kanala</w:t>
      </w:r>
      <w:r w:rsidRPr="00B67DEE">
        <w:rPr>
          <w:rFonts w:ascii="Times New Roman" w:eastAsia="Lucida Sans Unicode" w:hAnsi="Times New Roman" w:cs="Times New Roman"/>
          <w:spacing w:val="-9"/>
          <w:w w:val="95"/>
          <w:sz w:val="16"/>
          <w:szCs w:val="16"/>
          <w:lang w:val="bs"/>
        </w:rPr>
        <w:t xml:space="preserve"> </w:t>
      </w:r>
      <w:r w:rsidRPr="00B67DEE">
        <w:rPr>
          <w:rFonts w:ascii="Times New Roman" w:eastAsia="Lucida Sans Unicode" w:hAnsi="Times New Roman" w:cs="Times New Roman"/>
          <w:w w:val="95"/>
          <w:sz w:val="16"/>
          <w:szCs w:val="16"/>
          <w:lang w:val="bs"/>
        </w:rPr>
        <w:t>u</w:t>
      </w:r>
      <w:r w:rsidRPr="00B67DEE">
        <w:rPr>
          <w:rFonts w:ascii="Times New Roman" w:eastAsia="Lucida Sans Unicode" w:hAnsi="Times New Roman" w:cs="Times New Roman"/>
          <w:spacing w:val="-8"/>
          <w:w w:val="95"/>
          <w:sz w:val="16"/>
          <w:szCs w:val="16"/>
          <w:lang w:val="bs"/>
        </w:rPr>
        <w:t xml:space="preserve"> </w:t>
      </w:r>
      <w:r w:rsidRPr="00B67DEE">
        <w:rPr>
          <w:rFonts w:ascii="Times New Roman" w:eastAsia="Lucida Sans Unicode" w:hAnsi="Times New Roman" w:cs="Times New Roman"/>
          <w:w w:val="95"/>
          <w:sz w:val="16"/>
          <w:szCs w:val="16"/>
          <w:lang w:val="bs"/>
        </w:rPr>
        <w:t>svim</w:t>
      </w:r>
      <w:r w:rsidRPr="00B67DEE">
        <w:rPr>
          <w:rFonts w:ascii="Times New Roman" w:eastAsia="Lucida Sans Unicode" w:hAnsi="Times New Roman" w:cs="Times New Roman"/>
          <w:spacing w:val="-8"/>
          <w:w w:val="95"/>
          <w:sz w:val="16"/>
          <w:szCs w:val="16"/>
          <w:lang w:val="bs"/>
        </w:rPr>
        <w:t xml:space="preserve"> </w:t>
      </w:r>
      <w:r w:rsidRPr="00B67DEE">
        <w:rPr>
          <w:rFonts w:ascii="Times New Roman" w:eastAsia="Lucida Sans Unicode" w:hAnsi="Times New Roman" w:cs="Times New Roman"/>
          <w:w w:val="95"/>
          <w:sz w:val="16"/>
          <w:szCs w:val="16"/>
          <w:lang w:val="bs"/>
        </w:rPr>
        <w:t>jedinicama</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30%</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popusta</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za</w:t>
      </w:r>
      <w:r w:rsidRPr="00B67DEE">
        <w:rPr>
          <w:rFonts w:ascii="Times New Roman" w:eastAsia="Lucida Sans Unicode" w:hAnsi="Times New Roman" w:cs="Times New Roman"/>
          <w:spacing w:val="2"/>
          <w:w w:val="95"/>
          <w:sz w:val="16"/>
          <w:szCs w:val="16"/>
          <w:lang w:val="bs"/>
        </w:rPr>
        <w:t xml:space="preserve"> </w:t>
      </w:r>
      <w:r w:rsidRPr="00B67DEE">
        <w:rPr>
          <w:rFonts w:ascii="Times New Roman" w:eastAsia="Lucida Sans Unicode" w:hAnsi="Times New Roman" w:cs="Times New Roman"/>
          <w:w w:val="95"/>
          <w:sz w:val="16"/>
          <w:szCs w:val="16"/>
          <w:lang w:val="bs"/>
        </w:rPr>
        <w:t>piće</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i</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dodatne</w:t>
      </w:r>
      <w:r w:rsidRPr="00B67DEE">
        <w:rPr>
          <w:rFonts w:ascii="Times New Roman" w:eastAsia="Lucida Sans Unicode" w:hAnsi="Times New Roman" w:cs="Times New Roman"/>
          <w:spacing w:val="2"/>
          <w:w w:val="95"/>
          <w:sz w:val="16"/>
          <w:szCs w:val="16"/>
          <w:lang w:val="bs"/>
        </w:rPr>
        <w:t xml:space="preserve"> </w:t>
      </w:r>
      <w:r w:rsidRPr="00B67DEE">
        <w:rPr>
          <w:rFonts w:ascii="Times New Roman" w:eastAsia="Lucida Sans Unicode" w:hAnsi="Times New Roman" w:cs="Times New Roman"/>
          <w:w w:val="95"/>
          <w:sz w:val="16"/>
          <w:szCs w:val="16"/>
          <w:lang w:val="bs"/>
        </w:rPr>
        <w:t>usluge</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u</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restoranu</w:t>
      </w:r>
      <w:r w:rsidRPr="00B67DEE">
        <w:rPr>
          <w:rFonts w:ascii="Times New Roman" w:eastAsia="Lucida Sans Unicode" w:hAnsi="Times New Roman" w:cs="Times New Roman"/>
          <w:spacing w:val="2"/>
          <w:w w:val="95"/>
          <w:sz w:val="16"/>
          <w:szCs w:val="16"/>
          <w:lang w:val="bs"/>
        </w:rPr>
        <w:t xml:space="preserve"> </w:t>
      </w:r>
      <w:r w:rsidRPr="00B67DEE">
        <w:rPr>
          <w:rFonts w:ascii="Times New Roman" w:eastAsia="Lucida Sans Unicode" w:hAnsi="Times New Roman" w:cs="Times New Roman"/>
          <w:w w:val="95"/>
          <w:sz w:val="16"/>
          <w:szCs w:val="16"/>
          <w:lang w:val="bs"/>
        </w:rPr>
        <w:t>i</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20%</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popusta</w:t>
      </w:r>
      <w:r w:rsidRPr="00B67DEE">
        <w:rPr>
          <w:rFonts w:ascii="Times New Roman" w:eastAsia="Lucida Sans Unicode" w:hAnsi="Times New Roman" w:cs="Times New Roman"/>
          <w:spacing w:val="2"/>
          <w:w w:val="95"/>
          <w:sz w:val="16"/>
          <w:szCs w:val="16"/>
          <w:lang w:val="bs"/>
        </w:rPr>
        <w:t xml:space="preserve"> </w:t>
      </w:r>
      <w:r w:rsidRPr="00B67DEE">
        <w:rPr>
          <w:rFonts w:ascii="Times New Roman" w:eastAsia="Lucida Sans Unicode" w:hAnsi="Times New Roman" w:cs="Times New Roman"/>
          <w:w w:val="95"/>
          <w:sz w:val="16"/>
          <w:szCs w:val="16"/>
          <w:lang w:val="bs"/>
        </w:rPr>
        <w:t>na</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cene</w:t>
      </w:r>
      <w:r w:rsidRPr="00B67DEE">
        <w:rPr>
          <w:rFonts w:ascii="Times New Roman" w:eastAsia="Lucida Sans Unicode" w:hAnsi="Times New Roman" w:cs="Times New Roman"/>
          <w:spacing w:val="1"/>
          <w:w w:val="95"/>
          <w:sz w:val="16"/>
          <w:szCs w:val="16"/>
          <w:lang w:val="bs"/>
        </w:rPr>
        <w:t xml:space="preserve"> </w:t>
      </w:r>
      <w:r w:rsidRPr="00B67DEE">
        <w:rPr>
          <w:rFonts w:ascii="Times New Roman" w:eastAsia="Lucida Sans Unicode" w:hAnsi="Times New Roman" w:cs="Times New Roman"/>
          <w:w w:val="95"/>
          <w:sz w:val="16"/>
          <w:szCs w:val="16"/>
          <w:lang w:val="bs"/>
        </w:rPr>
        <w:t>masaža</w:t>
      </w:r>
    </w:p>
    <w:p w:rsidR="00B67DEE" w:rsidRPr="00B67DEE" w:rsidRDefault="00B67DEE" w:rsidP="00B67DEE">
      <w:pPr>
        <w:spacing w:before="5"/>
        <w:rPr>
          <w:rFonts w:ascii="Times New Roman" w:eastAsia="Lucida Sans Unicode" w:hAnsi="Times New Roman" w:cs="Times New Roman"/>
          <w:sz w:val="8"/>
          <w:szCs w:val="15"/>
          <w:lang w:val="bs"/>
        </w:rPr>
      </w:pPr>
    </w:p>
    <w:p w:rsidR="00775720" w:rsidRPr="00B67DEE" w:rsidRDefault="00701367">
      <w:pPr>
        <w:pStyle w:val="Heading1"/>
        <w:rPr>
          <w:rFonts w:ascii="Times New Roman" w:hAnsi="Times New Roman" w:cs="Times New Roman"/>
          <w:u w:val="none"/>
        </w:rPr>
      </w:pPr>
      <w:r w:rsidRPr="00B67DEE">
        <w:rPr>
          <w:rFonts w:ascii="Times New Roman" w:hAnsi="Times New Roman" w:cs="Times New Roman"/>
          <w:u w:val="none"/>
        </w:rPr>
        <w:t>U</w:t>
      </w:r>
      <w:r w:rsidRPr="00B67DEE">
        <w:rPr>
          <w:rFonts w:ascii="Times New Roman" w:hAnsi="Times New Roman" w:cs="Times New Roman"/>
          <w:spacing w:val="-4"/>
          <w:u w:val="none"/>
        </w:rPr>
        <w:t xml:space="preserve"> </w:t>
      </w:r>
      <w:r w:rsidRPr="00B67DEE">
        <w:rPr>
          <w:rFonts w:ascii="Times New Roman" w:hAnsi="Times New Roman" w:cs="Times New Roman"/>
          <w:u w:val="none"/>
        </w:rPr>
        <w:t>CENU</w:t>
      </w:r>
      <w:r w:rsidRPr="00B67DEE">
        <w:rPr>
          <w:rFonts w:ascii="Times New Roman" w:hAnsi="Times New Roman" w:cs="Times New Roman"/>
          <w:spacing w:val="-3"/>
          <w:u w:val="none"/>
        </w:rPr>
        <w:t xml:space="preserve"> </w:t>
      </w:r>
      <w:r w:rsidRPr="00B67DEE">
        <w:rPr>
          <w:rFonts w:ascii="Times New Roman" w:hAnsi="Times New Roman" w:cs="Times New Roman"/>
          <w:u w:val="none"/>
        </w:rPr>
        <w:t>NIJE</w:t>
      </w:r>
      <w:r w:rsidRPr="00B67DEE">
        <w:rPr>
          <w:rFonts w:ascii="Times New Roman" w:hAnsi="Times New Roman" w:cs="Times New Roman"/>
          <w:spacing w:val="-3"/>
          <w:u w:val="none"/>
        </w:rPr>
        <w:t xml:space="preserve"> </w:t>
      </w:r>
      <w:r w:rsidRPr="00B67DEE">
        <w:rPr>
          <w:rFonts w:ascii="Times New Roman" w:hAnsi="Times New Roman" w:cs="Times New Roman"/>
          <w:u w:val="none"/>
        </w:rPr>
        <w:t>UKLJUČENO:</w:t>
      </w:r>
    </w:p>
    <w:p w:rsidR="00775720" w:rsidRPr="00B67DEE" w:rsidRDefault="00701367">
      <w:pPr>
        <w:pStyle w:val="ListParagraph"/>
        <w:numPr>
          <w:ilvl w:val="0"/>
          <w:numId w:val="1"/>
        </w:numPr>
        <w:tabs>
          <w:tab w:val="left" w:pos="820"/>
          <w:tab w:val="left" w:pos="821"/>
        </w:tabs>
        <w:spacing w:before="35" w:line="276" w:lineRule="auto"/>
        <w:ind w:right="157"/>
        <w:rPr>
          <w:rFonts w:ascii="Times New Roman" w:hAnsi="Times New Roman" w:cs="Times New Roman"/>
          <w:sz w:val="16"/>
        </w:rPr>
      </w:pPr>
      <w:r w:rsidRPr="00B67DEE">
        <w:rPr>
          <w:rFonts w:ascii="Times New Roman" w:hAnsi="Times New Roman" w:cs="Times New Roman"/>
          <w:sz w:val="16"/>
        </w:rPr>
        <w:t>Boravišna taksa – o</w:t>
      </w:r>
      <w:r w:rsidR="00817207">
        <w:rPr>
          <w:rFonts w:ascii="Times New Roman" w:hAnsi="Times New Roman" w:cs="Times New Roman"/>
          <w:sz w:val="16"/>
        </w:rPr>
        <w:t xml:space="preserve">drasli </w:t>
      </w:r>
      <w:proofErr w:type="gramStart"/>
      <w:r w:rsidR="00817207">
        <w:rPr>
          <w:rFonts w:ascii="Times New Roman" w:hAnsi="Times New Roman" w:cs="Times New Roman"/>
          <w:sz w:val="16"/>
        </w:rPr>
        <w:t>( od</w:t>
      </w:r>
      <w:proofErr w:type="gramEnd"/>
      <w:r w:rsidR="00817207">
        <w:rPr>
          <w:rFonts w:ascii="Times New Roman" w:hAnsi="Times New Roman" w:cs="Times New Roman"/>
          <w:sz w:val="16"/>
        </w:rPr>
        <w:t xml:space="preserve"> 15 godina) iznosi 14</w:t>
      </w:r>
      <w:r w:rsidRPr="00B67DEE">
        <w:rPr>
          <w:rFonts w:ascii="Times New Roman" w:hAnsi="Times New Roman" w:cs="Times New Roman"/>
          <w:sz w:val="16"/>
        </w:rPr>
        <w:t xml:space="preserve">0,00 RSD po danu; deca ( od 7 do 15 </w:t>
      </w:r>
      <w:r w:rsidR="00817207">
        <w:rPr>
          <w:rFonts w:ascii="Times New Roman" w:hAnsi="Times New Roman" w:cs="Times New Roman"/>
          <w:sz w:val="16"/>
        </w:rPr>
        <w:t>godina) iznosi 7</w:t>
      </w:r>
      <w:bookmarkStart w:id="0" w:name="_GoBack"/>
      <w:bookmarkEnd w:id="0"/>
      <w:r w:rsidRPr="00B67DEE">
        <w:rPr>
          <w:rFonts w:ascii="Times New Roman" w:hAnsi="Times New Roman" w:cs="Times New Roman"/>
          <w:sz w:val="16"/>
        </w:rPr>
        <w:t>0,00 RSD po danu; Osiguranje gostiju</w:t>
      </w:r>
      <w:r w:rsidRPr="00B67DEE">
        <w:rPr>
          <w:rFonts w:ascii="Times New Roman" w:hAnsi="Times New Roman" w:cs="Times New Roman"/>
          <w:spacing w:val="-34"/>
          <w:sz w:val="16"/>
        </w:rPr>
        <w:t xml:space="preserve"> </w:t>
      </w:r>
      <w:r w:rsidRPr="00B67DEE">
        <w:rPr>
          <w:rFonts w:ascii="Times New Roman" w:hAnsi="Times New Roman" w:cs="Times New Roman"/>
          <w:sz w:val="16"/>
        </w:rPr>
        <w:t>iznosi</w:t>
      </w:r>
      <w:r w:rsidRPr="00B67DEE">
        <w:rPr>
          <w:rFonts w:ascii="Times New Roman" w:hAnsi="Times New Roman" w:cs="Times New Roman"/>
          <w:spacing w:val="-3"/>
          <w:sz w:val="16"/>
        </w:rPr>
        <w:t xml:space="preserve"> </w:t>
      </w:r>
      <w:r w:rsidRPr="00B67DEE">
        <w:rPr>
          <w:rFonts w:ascii="Times New Roman" w:hAnsi="Times New Roman" w:cs="Times New Roman"/>
          <w:sz w:val="16"/>
        </w:rPr>
        <w:t>15,00 RSD</w:t>
      </w:r>
      <w:r w:rsidRPr="00B67DEE">
        <w:rPr>
          <w:rFonts w:ascii="Times New Roman" w:hAnsi="Times New Roman" w:cs="Times New Roman"/>
          <w:spacing w:val="-1"/>
          <w:sz w:val="16"/>
        </w:rPr>
        <w:t xml:space="preserve"> </w:t>
      </w:r>
      <w:r w:rsidRPr="00B67DEE">
        <w:rPr>
          <w:rFonts w:ascii="Times New Roman" w:hAnsi="Times New Roman" w:cs="Times New Roman"/>
          <w:sz w:val="16"/>
        </w:rPr>
        <w:t>dnevno</w:t>
      </w:r>
    </w:p>
    <w:p w:rsidR="00775720" w:rsidRPr="00B67DEE" w:rsidRDefault="00701367">
      <w:pPr>
        <w:pStyle w:val="ListParagraph"/>
        <w:numPr>
          <w:ilvl w:val="0"/>
          <w:numId w:val="1"/>
        </w:numPr>
        <w:tabs>
          <w:tab w:val="left" w:pos="820"/>
          <w:tab w:val="left" w:pos="821"/>
        </w:tabs>
        <w:spacing w:before="0"/>
        <w:ind w:hanging="361"/>
        <w:rPr>
          <w:rFonts w:ascii="Times New Roman" w:hAnsi="Times New Roman" w:cs="Times New Roman"/>
          <w:sz w:val="16"/>
        </w:rPr>
      </w:pPr>
      <w:r w:rsidRPr="00B67DEE">
        <w:rPr>
          <w:rFonts w:ascii="Times New Roman" w:hAnsi="Times New Roman" w:cs="Times New Roman"/>
          <w:sz w:val="16"/>
        </w:rPr>
        <w:t>Doplata</w:t>
      </w:r>
      <w:r w:rsidRPr="00B67DEE">
        <w:rPr>
          <w:rFonts w:ascii="Times New Roman" w:hAnsi="Times New Roman" w:cs="Times New Roman"/>
          <w:spacing w:val="-3"/>
          <w:sz w:val="16"/>
        </w:rPr>
        <w:t xml:space="preserve"> </w:t>
      </w:r>
      <w:r w:rsidRPr="00B67DEE">
        <w:rPr>
          <w:rFonts w:ascii="Times New Roman" w:hAnsi="Times New Roman" w:cs="Times New Roman"/>
          <w:sz w:val="16"/>
        </w:rPr>
        <w:t>za</w:t>
      </w:r>
      <w:r w:rsidRPr="00B67DEE">
        <w:rPr>
          <w:rFonts w:ascii="Times New Roman" w:hAnsi="Times New Roman" w:cs="Times New Roman"/>
          <w:spacing w:val="-2"/>
          <w:sz w:val="16"/>
        </w:rPr>
        <w:t xml:space="preserve"> </w:t>
      </w:r>
      <w:r w:rsidRPr="00B67DEE">
        <w:rPr>
          <w:rFonts w:ascii="Times New Roman" w:hAnsi="Times New Roman" w:cs="Times New Roman"/>
          <w:sz w:val="16"/>
        </w:rPr>
        <w:t>kućne</w:t>
      </w:r>
      <w:r w:rsidRPr="00B67DEE">
        <w:rPr>
          <w:rFonts w:ascii="Times New Roman" w:hAnsi="Times New Roman" w:cs="Times New Roman"/>
          <w:spacing w:val="-3"/>
          <w:sz w:val="16"/>
        </w:rPr>
        <w:t xml:space="preserve"> </w:t>
      </w:r>
      <w:proofErr w:type="spellStart"/>
      <w:r w:rsidRPr="00B67DEE">
        <w:rPr>
          <w:rFonts w:ascii="Times New Roman" w:hAnsi="Times New Roman" w:cs="Times New Roman"/>
          <w:sz w:val="16"/>
        </w:rPr>
        <w:t>ljubimce</w:t>
      </w:r>
      <w:proofErr w:type="spellEnd"/>
      <w:r w:rsidRPr="00B67DEE">
        <w:rPr>
          <w:rFonts w:ascii="Times New Roman" w:hAnsi="Times New Roman" w:cs="Times New Roman"/>
          <w:spacing w:val="-2"/>
          <w:sz w:val="16"/>
        </w:rPr>
        <w:t xml:space="preserve"> </w:t>
      </w:r>
      <w:proofErr w:type="spellStart"/>
      <w:r w:rsidRPr="00B67DEE">
        <w:rPr>
          <w:rFonts w:ascii="Times New Roman" w:hAnsi="Times New Roman" w:cs="Times New Roman"/>
          <w:sz w:val="16"/>
        </w:rPr>
        <w:t>iznosi</w:t>
      </w:r>
      <w:proofErr w:type="spellEnd"/>
      <w:r w:rsidRPr="00B67DEE">
        <w:rPr>
          <w:rFonts w:ascii="Times New Roman" w:hAnsi="Times New Roman" w:cs="Times New Roman"/>
          <w:spacing w:val="-3"/>
          <w:sz w:val="16"/>
        </w:rPr>
        <w:t xml:space="preserve"> </w:t>
      </w:r>
      <w:r w:rsidR="00B36479" w:rsidRPr="00B67DEE">
        <w:rPr>
          <w:rFonts w:ascii="Times New Roman" w:hAnsi="Times New Roman" w:cs="Times New Roman"/>
          <w:sz w:val="16"/>
        </w:rPr>
        <w:t>7</w:t>
      </w:r>
      <w:r w:rsidRPr="00B67DEE">
        <w:rPr>
          <w:rFonts w:ascii="Times New Roman" w:hAnsi="Times New Roman" w:cs="Times New Roman"/>
          <w:sz w:val="16"/>
        </w:rPr>
        <w:t>00</w:t>
      </w:r>
      <w:r w:rsidRPr="00B67DEE">
        <w:rPr>
          <w:rFonts w:ascii="Times New Roman" w:hAnsi="Times New Roman" w:cs="Times New Roman"/>
          <w:spacing w:val="-2"/>
          <w:sz w:val="16"/>
        </w:rPr>
        <w:t xml:space="preserve"> </w:t>
      </w:r>
      <w:proofErr w:type="spellStart"/>
      <w:r w:rsidRPr="00B67DEE">
        <w:rPr>
          <w:rFonts w:ascii="Times New Roman" w:hAnsi="Times New Roman" w:cs="Times New Roman"/>
          <w:sz w:val="16"/>
        </w:rPr>
        <w:t>rsd</w:t>
      </w:r>
      <w:proofErr w:type="spellEnd"/>
      <w:r w:rsidRPr="00B67DEE">
        <w:rPr>
          <w:rFonts w:ascii="Times New Roman" w:hAnsi="Times New Roman" w:cs="Times New Roman"/>
          <w:spacing w:val="-3"/>
          <w:sz w:val="16"/>
        </w:rPr>
        <w:t xml:space="preserve"> </w:t>
      </w:r>
      <w:proofErr w:type="spellStart"/>
      <w:r w:rsidRPr="00B67DEE">
        <w:rPr>
          <w:rFonts w:ascii="Times New Roman" w:hAnsi="Times New Roman" w:cs="Times New Roman"/>
          <w:sz w:val="16"/>
        </w:rPr>
        <w:t>dnevno</w:t>
      </w:r>
      <w:proofErr w:type="spellEnd"/>
      <w:r w:rsidRPr="00B67DEE">
        <w:rPr>
          <w:rFonts w:ascii="Times New Roman" w:hAnsi="Times New Roman" w:cs="Times New Roman"/>
          <w:spacing w:val="-3"/>
          <w:sz w:val="16"/>
        </w:rPr>
        <w:t xml:space="preserve"> </w:t>
      </w:r>
      <w:r w:rsidRPr="00B67DEE">
        <w:rPr>
          <w:rFonts w:ascii="Times New Roman" w:hAnsi="Times New Roman" w:cs="Times New Roman"/>
          <w:sz w:val="16"/>
        </w:rPr>
        <w:t>u</w:t>
      </w:r>
      <w:r w:rsidRPr="00B67DEE">
        <w:rPr>
          <w:rFonts w:ascii="Times New Roman" w:hAnsi="Times New Roman" w:cs="Times New Roman"/>
          <w:spacing w:val="-2"/>
          <w:sz w:val="16"/>
        </w:rPr>
        <w:t xml:space="preserve"> </w:t>
      </w:r>
      <w:proofErr w:type="spellStart"/>
      <w:r w:rsidRPr="00B67DEE">
        <w:rPr>
          <w:rFonts w:ascii="Times New Roman" w:hAnsi="Times New Roman" w:cs="Times New Roman"/>
          <w:sz w:val="16"/>
        </w:rPr>
        <w:t>skladu</w:t>
      </w:r>
      <w:proofErr w:type="spellEnd"/>
      <w:r w:rsidRPr="00B67DEE">
        <w:rPr>
          <w:rFonts w:ascii="Times New Roman" w:hAnsi="Times New Roman" w:cs="Times New Roman"/>
          <w:spacing w:val="-3"/>
          <w:sz w:val="16"/>
        </w:rPr>
        <w:t xml:space="preserve"> </w:t>
      </w:r>
      <w:proofErr w:type="spellStart"/>
      <w:r w:rsidRPr="00B67DEE">
        <w:rPr>
          <w:rFonts w:ascii="Times New Roman" w:hAnsi="Times New Roman" w:cs="Times New Roman"/>
          <w:sz w:val="16"/>
        </w:rPr>
        <w:t>sa</w:t>
      </w:r>
      <w:proofErr w:type="spellEnd"/>
      <w:r w:rsidRPr="00B67DEE">
        <w:rPr>
          <w:rFonts w:ascii="Times New Roman" w:hAnsi="Times New Roman" w:cs="Times New Roman"/>
          <w:spacing w:val="-2"/>
          <w:sz w:val="16"/>
        </w:rPr>
        <w:t xml:space="preserve"> </w:t>
      </w:r>
      <w:proofErr w:type="spellStart"/>
      <w:r w:rsidRPr="00B67DEE">
        <w:rPr>
          <w:rFonts w:ascii="Times New Roman" w:hAnsi="Times New Roman" w:cs="Times New Roman"/>
          <w:sz w:val="16"/>
        </w:rPr>
        <w:t>pravilnikom</w:t>
      </w:r>
      <w:proofErr w:type="spellEnd"/>
    </w:p>
    <w:p w:rsidR="005A1743" w:rsidRPr="00B67DEE" w:rsidRDefault="005A1743" w:rsidP="005A1743">
      <w:pPr>
        <w:pStyle w:val="ListParagraph"/>
        <w:tabs>
          <w:tab w:val="left" w:pos="820"/>
          <w:tab w:val="left" w:pos="821"/>
        </w:tabs>
        <w:spacing w:before="0"/>
        <w:ind w:firstLine="0"/>
        <w:rPr>
          <w:rFonts w:ascii="Times New Roman" w:hAnsi="Times New Roman" w:cs="Times New Roman"/>
          <w:sz w:val="16"/>
        </w:rPr>
      </w:pPr>
    </w:p>
    <w:p w:rsidR="00285BA9" w:rsidRPr="00B67DEE" w:rsidRDefault="00285BA9" w:rsidP="00285BA9">
      <w:pPr>
        <w:jc w:val="center"/>
        <w:rPr>
          <w:rFonts w:ascii="Times New Roman" w:hAnsi="Times New Roman" w:cs="Times New Roman"/>
          <w:sz w:val="18"/>
          <w:szCs w:val="18"/>
        </w:rPr>
      </w:pPr>
      <w:r w:rsidRPr="00B67DEE">
        <w:rPr>
          <w:rStyle w:val="markedcontent"/>
          <w:rFonts w:ascii="Times New Roman" w:hAnsi="Times New Roman" w:cs="Times New Roman"/>
          <w:b/>
          <w:sz w:val="18"/>
          <w:szCs w:val="18"/>
        </w:rPr>
        <w:t>NAČIN PLAĆANJA:</w:t>
      </w:r>
      <w:r w:rsidRPr="00B67DEE">
        <w:rPr>
          <w:rStyle w:val="markedcontent"/>
          <w:rFonts w:ascii="Times New Roman" w:hAnsi="Times New Roman" w:cs="Times New Roman"/>
          <w:sz w:val="18"/>
          <w:szCs w:val="18"/>
        </w:rPr>
        <w:t xml:space="preserve"> </w:t>
      </w:r>
      <w:proofErr w:type="spellStart"/>
      <w:r w:rsidRPr="00B67DEE">
        <w:rPr>
          <w:rFonts w:ascii="Times New Roman" w:hAnsi="Times New Roman" w:cs="Times New Roman"/>
          <w:sz w:val="18"/>
          <w:szCs w:val="18"/>
        </w:rPr>
        <w:t>Prilikom</w:t>
      </w:r>
      <w:proofErr w:type="spellEnd"/>
      <w:r w:rsidRPr="00B67DEE">
        <w:rPr>
          <w:rFonts w:ascii="Times New Roman" w:hAnsi="Times New Roman" w:cs="Times New Roman"/>
          <w:sz w:val="18"/>
          <w:szCs w:val="18"/>
        </w:rPr>
        <w:t xml:space="preserve"> </w:t>
      </w:r>
      <w:proofErr w:type="spellStart"/>
      <w:r w:rsidRPr="00B67DEE">
        <w:rPr>
          <w:rFonts w:ascii="Times New Roman" w:hAnsi="Times New Roman" w:cs="Times New Roman"/>
          <w:sz w:val="18"/>
          <w:szCs w:val="18"/>
        </w:rPr>
        <w:t>rezervacije</w:t>
      </w:r>
      <w:proofErr w:type="spellEnd"/>
      <w:r w:rsidRPr="00B67DEE">
        <w:rPr>
          <w:rFonts w:ascii="Times New Roman" w:hAnsi="Times New Roman" w:cs="Times New Roman"/>
          <w:sz w:val="18"/>
          <w:szCs w:val="18"/>
        </w:rPr>
        <w:t xml:space="preserve"> 10% </w:t>
      </w:r>
      <w:proofErr w:type="spellStart"/>
      <w:r w:rsidRPr="00B67DEE">
        <w:rPr>
          <w:rFonts w:ascii="Times New Roman" w:hAnsi="Times New Roman" w:cs="Times New Roman"/>
          <w:sz w:val="18"/>
          <w:szCs w:val="18"/>
        </w:rPr>
        <w:t>od</w:t>
      </w:r>
      <w:proofErr w:type="spellEnd"/>
      <w:r w:rsidRPr="00B67DEE">
        <w:rPr>
          <w:rFonts w:ascii="Times New Roman" w:hAnsi="Times New Roman" w:cs="Times New Roman"/>
          <w:sz w:val="18"/>
          <w:szCs w:val="18"/>
        </w:rPr>
        <w:t xml:space="preserve"> cene aranžmana </w:t>
      </w:r>
      <w:proofErr w:type="gramStart"/>
      <w:r w:rsidRPr="00B67DEE">
        <w:rPr>
          <w:rFonts w:ascii="Times New Roman" w:hAnsi="Times New Roman" w:cs="Times New Roman"/>
          <w:sz w:val="18"/>
          <w:szCs w:val="18"/>
        </w:rPr>
        <w:t>a  ostatak</w:t>
      </w:r>
      <w:proofErr w:type="gramEnd"/>
      <w:r w:rsidRPr="00B67DEE">
        <w:rPr>
          <w:rFonts w:ascii="Times New Roman" w:hAnsi="Times New Roman" w:cs="Times New Roman"/>
          <w:sz w:val="18"/>
          <w:szCs w:val="18"/>
        </w:rPr>
        <w:t xml:space="preserve"> na 6 mesečnih rata, čekovima građana ili uplata u celosti. Plaćanje putem administrativne zabrane na 6 rata kompanija/sindikata sa kojima imamo ugovor.</w:t>
      </w:r>
    </w:p>
    <w:p w:rsidR="00285BA9" w:rsidRPr="00B67DEE" w:rsidRDefault="00285BA9" w:rsidP="00285BA9">
      <w:pPr>
        <w:rPr>
          <w:rFonts w:ascii="Times New Roman" w:hAnsi="Times New Roman" w:cs="Times New Roman"/>
          <w:sz w:val="18"/>
          <w:szCs w:val="18"/>
        </w:rPr>
      </w:pPr>
      <w:r w:rsidRPr="00B67DEE">
        <w:rPr>
          <w:rFonts w:ascii="Times New Roman" w:hAnsi="Times New Roman" w:cs="Times New Roman"/>
          <w:sz w:val="18"/>
          <w:szCs w:val="18"/>
        </w:rPr>
        <w:t xml:space="preserve">        </w:t>
      </w:r>
    </w:p>
    <w:p w:rsidR="00285BA9" w:rsidRPr="00B67DEE" w:rsidRDefault="00285BA9" w:rsidP="00285BA9">
      <w:pPr>
        <w:rPr>
          <w:rStyle w:val="markedcontent"/>
          <w:rFonts w:ascii="Times New Roman" w:hAnsi="Times New Roman" w:cs="Times New Roman"/>
          <w:sz w:val="20"/>
          <w:szCs w:val="20"/>
        </w:rPr>
      </w:pPr>
      <w:r w:rsidRPr="00B67DEE">
        <w:rPr>
          <w:rFonts w:ascii="Times New Roman" w:hAnsi="Times New Roman" w:cs="Times New Roman"/>
          <w:sz w:val="18"/>
          <w:szCs w:val="18"/>
        </w:rPr>
        <w:t xml:space="preserve">                     </w:t>
      </w:r>
      <w:r w:rsidRPr="00B67DEE">
        <w:rPr>
          <w:rStyle w:val="markedcontent"/>
          <w:rFonts w:ascii="Times New Roman" w:hAnsi="Times New Roman" w:cs="Times New Roman"/>
          <w:b/>
          <w:sz w:val="16"/>
          <w:szCs w:val="16"/>
        </w:rPr>
        <w:t xml:space="preserve"> </w:t>
      </w:r>
      <w:r w:rsidRPr="00B67DEE">
        <w:rPr>
          <w:rStyle w:val="markedcontent"/>
          <w:rFonts w:ascii="Times New Roman" w:hAnsi="Times New Roman" w:cs="Times New Roman"/>
          <w:b/>
          <w:sz w:val="20"/>
          <w:szCs w:val="20"/>
        </w:rPr>
        <w:t>Uz ovaj program važe opšti uslovi putovanja organizatora turističke agencije“ BASTURIST“</w:t>
      </w:r>
    </w:p>
    <w:p w:rsidR="00775720" w:rsidRPr="00285BA9" w:rsidRDefault="00285BA9" w:rsidP="00285BA9">
      <w:r>
        <w:object w:dxaOrig="11228" w:dyaOrig="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pt;height:65.3pt" o:ole="">
            <v:imagedata r:id="rId6" o:title=""/>
          </v:shape>
          <o:OLEObject Type="Embed" ProgID="Visio.Drawing.11" ShapeID="_x0000_i1025" DrawAspect="Content" ObjectID="_1771742471" r:id="rId7"/>
        </w:object>
      </w:r>
    </w:p>
    <w:sectPr w:rsidR="00775720" w:rsidRPr="00285BA9" w:rsidSect="00D24E92">
      <w:type w:val="continuous"/>
      <w:pgSz w:w="11910" w:h="16840"/>
      <w:pgMar w:top="240" w:right="9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020A9"/>
    <w:multiLevelType w:val="hybridMultilevel"/>
    <w:tmpl w:val="33B280D4"/>
    <w:lvl w:ilvl="0" w:tplc="B79EB3EE">
      <w:numFmt w:val="bullet"/>
      <w:lvlText w:val=""/>
      <w:lvlJc w:val="left"/>
      <w:pPr>
        <w:ind w:left="820" w:hanging="360"/>
      </w:pPr>
      <w:rPr>
        <w:rFonts w:ascii="Symbol" w:eastAsia="Symbol" w:hAnsi="Symbol" w:cs="Symbol" w:hint="default"/>
        <w:w w:val="100"/>
        <w:sz w:val="16"/>
        <w:szCs w:val="16"/>
        <w:lang w:eastAsia="en-US" w:bidi="ar-SA"/>
      </w:rPr>
    </w:lvl>
    <w:lvl w:ilvl="1" w:tplc="4442F5E0">
      <w:numFmt w:val="bullet"/>
      <w:lvlText w:val="o"/>
      <w:lvlJc w:val="left"/>
      <w:pPr>
        <w:ind w:left="1756" w:hanging="360"/>
      </w:pPr>
      <w:rPr>
        <w:rFonts w:ascii="Courier New" w:eastAsia="Courier New" w:hAnsi="Courier New" w:cs="Courier New" w:hint="default"/>
        <w:w w:val="100"/>
        <w:sz w:val="16"/>
        <w:szCs w:val="16"/>
        <w:lang w:eastAsia="en-US" w:bidi="ar-SA"/>
      </w:rPr>
    </w:lvl>
    <w:lvl w:ilvl="2" w:tplc="2152C17A">
      <w:numFmt w:val="bullet"/>
      <w:lvlText w:val="•"/>
      <w:lvlJc w:val="left"/>
      <w:pPr>
        <w:ind w:left="2674" w:hanging="360"/>
      </w:pPr>
      <w:rPr>
        <w:rFonts w:hint="default"/>
        <w:lang w:eastAsia="en-US" w:bidi="ar-SA"/>
      </w:rPr>
    </w:lvl>
    <w:lvl w:ilvl="3" w:tplc="F5B235CA">
      <w:numFmt w:val="bullet"/>
      <w:lvlText w:val="•"/>
      <w:lvlJc w:val="left"/>
      <w:pPr>
        <w:ind w:left="3588" w:hanging="360"/>
      </w:pPr>
      <w:rPr>
        <w:rFonts w:hint="default"/>
        <w:lang w:eastAsia="en-US" w:bidi="ar-SA"/>
      </w:rPr>
    </w:lvl>
    <w:lvl w:ilvl="4" w:tplc="E420355A">
      <w:numFmt w:val="bullet"/>
      <w:lvlText w:val="•"/>
      <w:lvlJc w:val="left"/>
      <w:pPr>
        <w:ind w:left="4502" w:hanging="360"/>
      </w:pPr>
      <w:rPr>
        <w:rFonts w:hint="default"/>
        <w:lang w:eastAsia="en-US" w:bidi="ar-SA"/>
      </w:rPr>
    </w:lvl>
    <w:lvl w:ilvl="5" w:tplc="4164FA5C">
      <w:numFmt w:val="bullet"/>
      <w:lvlText w:val="•"/>
      <w:lvlJc w:val="left"/>
      <w:pPr>
        <w:ind w:left="5416" w:hanging="360"/>
      </w:pPr>
      <w:rPr>
        <w:rFonts w:hint="default"/>
        <w:lang w:eastAsia="en-US" w:bidi="ar-SA"/>
      </w:rPr>
    </w:lvl>
    <w:lvl w:ilvl="6" w:tplc="22F6BEE8">
      <w:numFmt w:val="bullet"/>
      <w:lvlText w:val="•"/>
      <w:lvlJc w:val="left"/>
      <w:pPr>
        <w:ind w:left="6330" w:hanging="360"/>
      </w:pPr>
      <w:rPr>
        <w:rFonts w:hint="default"/>
        <w:lang w:eastAsia="en-US" w:bidi="ar-SA"/>
      </w:rPr>
    </w:lvl>
    <w:lvl w:ilvl="7" w:tplc="3A60E70C">
      <w:numFmt w:val="bullet"/>
      <w:lvlText w:val="•"/>
      <w:lvlJc w:val="left"/>
      <w:pPr>
        <w:ind w:left="7244" w:hanging="360"/>
      </w:pPr>
      <w:rPr>
        <w:rFonts w:hint="default"/>
        <w:lang w:eastAsia="en-US" w:bidi="ar-SA"/>
      </w:rPr>
    </w:lvl>
    <w:lvl w:ilvl="8" w:tplc="3FCCD7E8">
      <w:numFmt w:val="bullet"/>
      <w:lvlText w:val="•"/>
      <w:lvlJc w:val="left"/>
      <w:pPr>
        <w:ind w:left="8158" w:hanging="36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20"/>
    <w:rsid w:val="0006025A"/>
    <w:rsid w:val="001315D7"/>
    <w:rsid w:val="00141A3C"/>
    <w:rsid w:val="00154468"/>
    <w:rsid w:val="00284D3F"/>
    <w:rsid w:val="00285BA9"/>
    <w:rsid w:val="002A3F16"/>
    <w:rsid w:val="002E6A41"/>
    <w:rsid w:val="00427DD2"/>
    <w:rsid w:val="00427FB9"/>
    <w:rsid w:val="004A2033"/>
    <w:rsid w:val="004A76EB"/>
    <w:rsid w:val="004E252D"/>
    <w:rsid w:val="00573C14"/>
    <w:rsid w:val="005860B3"/>
    <w:rsid w:val="005A1743"/>
    <w:rsid w:val="005D1C74"/>
    <w:rsid w:val="00701367"/>
    <w:rsid w:val="00753D16"/>
    <w:rsid w:val="00775720"/>
    <w:rsid w:val="00780D79"/>
    <w:rsid w:val="007B4392"/>
    <w:rsid w:val="007E2F8D"/>
    <w:rsid w:val="00805210"/>
    <w:rsid w:val="008136D9"/>
    <w:rsid w:val="00817207"/>
    <w:rsid w:val="00881302"/>
    <w:rsid w:val="0089067C"/>
    <w:rsid w:val="008C5619"/>
    <w:rsid w:val="009072BE"/>
    <w:rsid w:val="009334C3"/>
    <w:rsid w:val="00974F5F"/>
    <w:rsid w:val="00986598"/>
    <w:rsid w:val="009F2AC1"/>
    <w:rsid w:val="00A729D1"/>
    <w:rsid w:val="00A932A4"/>
    <w:rsid w:val="00AA4C98"/>
    <w:rsid w:val="00B01496"/>
    <w:rsid w:val="00B14215"/>
    <w:rsid w:val="00B36479"/>
    <w:rsid w:val="00B67DEE"/>
    <w:rsid w:val="00B839B3"/>
    <w:rsid w:val="00C63BBD"/>
    <w:rsid w:val="00D24E92"/>
    <w:rsid w:val="00DF6E05"/>
    <w:rsid w:val="00E00225"/>
    <w:rsid w:val="00E02138"/>
    <w:rsid w:val="00E10129"/>
    <w:rsid w:val="00E32962"/>
    <w:rsid w:val="00E545F0"/>
    <w:rsid w:val="00F54C3E"/>
    <w:rsid w:val="00FF6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457C05"/>
  <w15:docId w15:val="{6960A38C-3979-4CE6-97F3-18DCC14A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D9"/>
    <w:rPr>
      <w:rFonts w:ascii="Calibri" w:eastAsia="Calibri" w:hAnsi="Calibri" w:cs="Calibri"/>
    </w:rPr>
  </w:style>
  <w:style w:type="paragraph" w:styleId="Heading1">
    <w:name w:val="heading 1"/>
    <w:basedOn w:val="Normal"/>
    <w:uiPriority w:val="9"/>
    <w:qFormat/>
    <w:rsid w:val="00B01496"/>
    <w:pPr>
      <w:spacing w:before="23"/>
      <w:ind w:left="100"/>
      <w:outlineLvl w:val="0"/>
    </w:pPr>
    <w:rPr>
      <w:b/>
      <w:bCs/>
      <w:sz w:val="20"/>
      <w:szCs w:val="20"/>
      <w:u w:val="single" w:color="000000"/>
    </w:rPr>
  </w:style>
  <w:style w:type="paragraph" w:styleId="Heading2">
    <w:name w:val="heading 2"/>
    <w:basedOn w:val="Normal"/>
    <w:next w:val="Normal"/>
    <w:link w:val="Heading2Char"/>
    <w:uiPriority w:val="9"/>
    <w:semiHidden/>
    <w:unhideWhenUsed/>
    <w:qFormat/>
    <w:rsid w:val="00B67D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01496"/>
    <w:tblPr>
      <w:tblInd w:w="0" w:type="dxa"/>
      <w:tblCellMar>
        <w:top w:w="0" w:type="dxa"/>
        <w:left w:w="0" w:type="dxa"/>
        <w:bottom w:w="0" w:type="dxa"/>
        <w:right w:w="0" w:type="dxa"/>
      </w:tblCellMar>
    </w:tblPr>
  </w:style>
  <w:style w:type="paragraph" w:styleId="BodyText">
    <w:name w:val="Body Text"/>
    <w:basedOn w:val="Normal"/>
    <w:uiPriority w:val="1"/>
    <w:qFormat/>
    <w:rsid w:val="00B01496"/>
    <w:pPr>
      <w:spacing w:before="29"/>
      <w:ind w:left="820" w:hanging="361"/>
    </w:pPr>
    <w:rPr>
      <w:sz w:val="16"/>
      <w:szCs w:val="16"/>
    </w:rPr>
  </w:style>
  <w:style w:type="paragraph" w:styleId="Title">
    <w:name w:val="Title"/>
    <w:basedOn w:val="Normal"/>
    <w:uiPriority w:val="10"/>
    <w:qFormat/>
    <w:rsid w:val="00B01496"/>
    <w:pPr>
      <w:ind w:left="2823" w:right="2857"/>
      <w:jc w:val="center"/>
    </w:pPr>
    <w:rPr>
      <w:b/>
      <w:bCs/>
      <w:sz w:val="40"/>
      <w:szCs w:val="40"/>
      <w:u w:val="single" w:color="000000"/>
    </w:rPr>
  </w:style>
  <w:style w:type="paragraph" w:styleId="ListParagraph">
    <w:name w:val="List Paragraph"/>
    <w:basedOn w:val="Normal"/>
    <w:uiPriority w:val="1"/>
    <w:qFormat/>
    <w:rsid w:val="00B01496"/>
    <w:pPr>
      <w:spacing w:before="29"/>
      <w:ind w:left="820" w:hanging="361"/>
    </w:pPr>
  </w:style>
  <w:style w:type="paragraph" w:customStyle="1" w:styleId="TableParagraph">
    <w:name w:val="Table Paragraph"/>
    <w:basedOn w:val="Normal"/>
    <w:uiPriority w:val="1"/>
    <w:qFormat/>
    <w:rsid w:val="00B01496"/>
    <w:pPr>
      <w:ind w:left="235"/>
      <w:jc w:val="center"/>
    </w:pPr>
  </w:style>
  <w:style w:type="character" w:customStyle="1" w:styleId="markedcontent">
    <w:name w:val="markedcontent"/>
    <w:basedOn w:val="DefaultParagraphFont"/>
    <w:rsid w:val="004E252D"/>
  </w:style>
  <w:style w:type="table" w:styleId="TableGrid">
    <w:name w:val="Table Grid"/>
    <w:basedOn w:val="TableNormal"/>
    <w:uiPriority w:val="39"/>
    <w:rsid w:val="00E002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B67D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SATELIT GRUPA</dc:creator>
  <cp:lastModifiedBy>Dragana Vašalić</cp:lastModifiedBy>
  <cp:revision>2</cp:revision>
  <cp:lastPrinted>2023-11-02T09:38:00Z</cp:lastPrinted>
  <dcterms:created xsi:type="dcterms:W3CDTF">2024-03-12T08:55:00Z</dcterms:created>
  <dcterms:modified xsi:type="dcterms:W3CDTF">2024-03-12T08:55:00Z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2023-05-27T00:00:00Z</vt:filetime>
  </property>
  <property fmtid="{D5CDD505-2E9C-101B-9397-08002B2CF9AE}" pid="3" name="Creator">
    <vt:lpwstr>Microsoft® Word LTSC</vt:lpwstr>
  </property>
  <property fmtid="{D5CDD505-2E9C-101B-9397-08002B2CF9AE}" pid="4" name="LastSaved">
    <vt:filetime>2023-06-15T00:00:00Z</vt:filetime>
  </property>
</Properties>
</file>